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D1EFB" w14:textId="04A67F4C" w:rsidR="00F90084" w:rsidRPr="00F90084" w:rsidRDefault="00F90084" w:rsidP="00F90084">
      <w:pPr>
        <w:pStyle w:val="a5"/>
        <w:tabs>
          <w:tab w:val="right" w:pos="9781"/>
          <w:tab w:val="right" w:pos="13323"/>
        </w:tabs>
        <w:outlineLvl w:val="0"/>
        <w:rPr>
          <w:rFonts w:eastAsia="宋体" w:cs="Arial" w:hint="eastAsia"/>
          <w:noProof w:val="0"/>
          <w:sz w:val="24"/>
          <w:szCs w:val="24"/>
        </w:rPr>
      </w:pPr>
      <w:bookmarkStart w:id="0" w:name="_Ref399006623"/>
      <w:bookmarkStart w:id="1" w:name="_Toc92513360"/>
      <w:bookmarkStart w:id="2" w:name="Title"/>
      <w:bookmarkStart w:id="3" w:name="DocumentFor"/>
      <w:bookmarkEnd w:id="2"/>
      <w:bookmarkEnd w:id="3"/>
      <w:r w:rsidRPr="00F90084">
        <w:rPr>
          <w:rFonts w:eastAsia="宋体" w:cs="Arial"/>
          <w:noProof w:val="0"/>
          <w:sz w:val="24"/>
          <w:szCs w:val="24"/>
        </w:rPr>
        <w:t>3</w:t>
      </w:r>
      <w:r w:rsidR="00914C21">
        <w:rPr>
          <w:rFonts w:eastAsia="宋体" w:cs="Arial"/>
          <w:noProof w:val="0"/>
          <w:sz w:val="24"/>
          <w:szCs w:val="24"/>
        </w:rPr>
        <w:t>GPP TSG-RAN WG4 Meeting # 9</w:t>
      </w:r>
      <w:r w:rsidR="00913099">
        <w:rPr>
          <w:rFonts w:eastAsia="宋体" w:cs="Arial"/>
          <w:noProof w:val="0"/>
          <w:sz w:val="24"/>
          <w:szCs w:val="24"/>
        </w:rPr>
        <w:t>7</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601B4C" w:rsidRPr="00601B4C">
        <w:rPr>
          <w:rFonts w:eastAsia="宋体" w:cs="Arial"/>
          <w:noProof w:val="0"/>
          <w:sz w:val="24"/>
          <w:szCs w:val="24"/>
        </w:rPr>
        <w:t>R4-201</w:t>
      </w:r>
      <w:r w:rsidR="007302B4" w:rsidRPr="007302B4">
        <w:rPr>
          <w:rFonts w:eastAsia="宋体" w:cs="Arial"/>
          <w:noProof w:val="0"/>
          <w:sz w:val="24"/>
          <w:szCs w:val="24"/>
        </w:rPr>
        <w:t>532</w:t>
      </w:r>
      <w:r w:rsidR="009545DF">
        <w:rPr>
          <w:rFonts w:eastAsia="宋体" w:cs="Arial"/>
          <w:noProof w:val="0"/>
          <w:sz w:val="24"/>
          <w:szCs w:val="24"/>
        </w:rPr>
        <w:t>8</w:t>
      </w:r>
    </w:p>
    <w:p w14:paraId="22EA5DD9" w14:textId="77777777" w:rsidR="00F90084" w:rsidRPr="00F90084" w:rsidRDefault="00F90084" w:rsidP="00F90084">
      <w:pPr>
        <w:pStyle w:val="a5"/>
        <w:tabs>
          <w:tab w:val="right" w:pos="9781"/>
          <w:tab w:val="right" w:pos="13323"/>
        </w:tabs>
        <w:outlineLvl w:val="0"/>
        <w:rPr>
          <w:rFonts w:eastAsia="宋体" w:cs="Arial" w:hint="eastAsia"/>
          <w:noProof w:val="0"/>
          <w:sz w:val="24"/>
          <w:szCs w:val="24"/>
        </w:rPr>
      </w:pPr>
      <w:r w:rsidRPr="00F90084">
        <w:rPr>
          <w:rFonts w:eastAsia="宋体" w:cs="Arial"/>
          <w:noProof w:val="0"/>
          <w:sz w:val="24"/>
          <w:szCs w:val="24"/>
        </w:rPr>
        <w:t xml:space="preserve">Electronic Meeting, </w:t>
      </w:r>
      <w:r w:rsidR="00913099">
        <w:rPr>
          <w:rFonts w:eastAsia="宋体" w:cs="Arial"/>
          <w:noProof w:val="0"/>
          <w:sz w:val="24"/>
          <w:szCs w:val="24"/>
        </w:rPr>
        <w:t>2</w:t>
      </w:r>
      <w:r w:rsidR="00913099" w:rsidRPr="00913099">
        <w:rPr>
          <w:rFonts w:eastAsia="宋体" w:cs="Arial"/>
          <w:noProof w:val="0"/>
          <w:sz w:val="24"/>
          <w:szCs w:val="24"/>
          <w:vertAlign w:val="superscript"/>
        </w:rPr>
        <w:t>nd</w:t>
      </w:r>
      <w:r w:rsidR="00913099">
        <w:rPr>
          <w:rFonts w:eastAsia="宋体" w:cs="Arial"/>
          <w:noProof w:val="0"/>
          <w:sz w:val="24"/>
          <w:szCs w:val="24"/>
        </w:rPr>
        <w:t xml:space="preserve"> </w:t>
      </w:r>
      <w:r w:rsidR="00AC498D">
        <w:rPr>
          <w:sz w:val="24"/>
          <w:szCs w:val="24"/>
        </w:rPr>
        <w:t>-</w:t>
      </w:r>
      <w:r w:rsidR="00913099">
        <w:rPr>
          <w:sz w:val="24"/>
          <w:szCs w:val="24"/>
        </w:rPr>
        <w:t>13</w:t>
      </w:r>
      <w:r w:rsidR="00913099" w:rsidRPr="00913099">
        <w:rPr>
          <w:sz w:val="24"/>
          <w:szCs w:val="24"/>
          <w:vertAlign w:val="superscript"/>
        </w:rPr>
        <w:t>th</w:t>
      </w:r>
      <w:r w:rsidR="00913099">
        <w:rPr>
          <w:sz w:val="24"/>
          <w:szCs w:val="24"/>
        </w:rPr>
        <w:t xml:space="preserve"> Nov.</w:t>
      </w:r>
      <w:r w:rsidR="00AC498D" w:rsidRPr="00F90084">
        <w:rPr>
          <w:rFonts w:eastAsia="宋体" w:cs="Arial"/>
          <w:noProof w:val="0"/>
          <w:sz w:val="24"/>
          <w:szCs w:val="24"/>
        </w:rPr>
        <w:t>,</w:t>
      </w:r>
      <w:r w:rsidRPr="00F90084">
        <w:rPr>
          <w:rFonts w:eastAsia="宋体" w:cs="Arial"/>
          <w:noProof w:val="0"/>
          <w:sz w:val="24"/>
          <w:szCs w:val="24"/>
        </w:rPr>
        <w:t xml:space="preserve"> 2020</w:t>
      </w:r>
    </w:p>
    <w:p w14:paraId="141F1F6F" w14:textId="77777777" w:rsidR="00027C14" w:rsidRDefault="00027C14" w:rsidP="00891CAE">
      <w:pPr>
        <w:tabs>
          <w:tab w:val="left" w:pos="1985"/>
        </w:tabs>
        <w:jc w:val="both"/>
        <w:rPr>
          <w:rFonts w:ascii="Arial" w:hAnsi="Arial" w:cs="Arial"/>
          <w:b/>
          <w:sz w:val="22"/>
        </w:rPr>
      </w:pPr>
    </w:p>
    <w:p w14:paraId="09059163" w14:textId="77777777" w:rsidR="00891CAE" w:rsidRPr="00C96D46" w:rsidRDefault="00891CAE" w:rsidP="00891CAE">
      <w:pPr>
        <w:tabs>
          <w:tab w:val="left" w:pos="1985"/>
        </w:tabs>
        <w:jc w:val="both"/>
        <w:rPr>
          <w:rFonts w:ascii="Arial" w:eastAsia="宋体" w:hAnsi="Arial" w:cs="Arial" w:hint="eastAsia"/>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35A72EF3" w14:textId="77777777" w:rsidR="005E7ACB" w:rsidRPr="00C96D46" w:rsidRDefault="005E7ACB" w:rsidP="005E7ACB">
      <w:pPr>
        <w:ind w:left="1985" w:hanging="1985"/>
        <w:rPr>
          <w:rFonts w:ascii="Arial" w:eastAsia="宋体" w:hAnsi="Arial" w:cs="Arial" w:hint="eastAsia"/>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25E45" w:rsidRPr="0040353F">
        <w:rPr>
          <w:rFonts w:ascii="Arial" w:hAnsi="Arial" w:cs="Arial"/>
          <w:sz w:val="22"/>
        </w:rPr>
        <w:t xml:space="preserve">Discussion on </w:t>
      </w:r>
      <w:r w:rsidR="00125E45">
        <w:rPr>
          <w:rFonts w:ascii="Arial" w:hAnsi="Arial" w:cs="Arial"/>
          <w:sz w:val="22"/>
        </w:rPr>
        <w:t xml:space="preserve">FR2 </w:t>
      </w:r>
      <w:r w:rsidR="00125E45" w:rsidRPr="0040353F">
        <w:rPr>
          <w:rFonts w:ascii="Arial" w:hAnsi="Arial" w:cs="Arial"/>
          <w:sz w:val="22"/>
        </w:rPr>
        <w:t xml:space="preserve">inter-band </w:t>
      </w:r>
      <w:r w:rsidR="00125E45">
        <w:rPr>
          <w:rFonts w:ascii="Arial" w:hAnsi="Arial" w:cs="Arial"/>
          <w:sz w:val="22"/>
        </w:rPr>
        <w:t>U</w:t>
      </w:r>
      <w:r w:rsidR="00125E45" w:rsidRPr="0040353F">
        <w:rPr>
          <w:rFonts w:ascii="Arial" w:hAnsi="Arial" w:cs="Arial"/>
          <w:sz w:val="22"/>
        </w:rPr>
        <w:t xml:space="preserve">L CA </w:t>
      </w:r>
    </w:p>
    <w:p w14:paraId="69C0EBA7" w14:textId="77777777" w:rsidR="005E7ACB" w:rsidRPr="00C96D46" w:rsidRDefault="005E7ACB" w:rsidP="005E7ACB">
      <w:pPr>
        <w:ind w:left="1985" w:hanging="1985"/>
        <w:rPr>
          <w:rFonts w:ascii="Arial" w:eastAsia="宋体" w:hAnsi="Arial" w:cs="Arial" w:hint="eastAsia"/>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25E45" w:rsidRPr="0040353F">
        <w:rPr>
          <w:rFonts w:ascii="Arial" w:hAnsi="Arial" w:cs="Arial"/>
          <w:szCs w:val="21"/>
          <w:lang w:eastAsia="ja-JP"/>
        </w:rPr>
        <w:t>12.3.2.</w:t>
      </w:r>
      <w:r w:rsidR="00125E45">
        <w:rPr>
          <w:rFonts w:ascii="Arial" w:hAnsi="Arial" w:cs="Arial"/>
          <w:szCs w:val="21"/>
          <w:lang w:eastAsia="ja-JP"/>
        </w:rPr>
        <w:t>2</w:t>
      </w:r>
    </w:p>
    <w:p w14:paraId="291D5B88" w14:textId="77777777" w:rsidR="00675C27" w:rsidRPr="00C96D46" w:rsidRDefault="00675C27" w:rsidP="000848C0">
      <w:pPr>
        <w:tabs>
          <w:tab w:val="left" w:pos="1985"/>
          <w:tab w:val="center" w:pos="4820"/>
        </w:tabs>
        <w:jc w:val="both"/>
        <w:rPr>
          <w:rFonts w:ascii="Arial" w:eastAsia="宋体" w:hAnsi="Arial" w:cs="Arial" w:hint="eastAsia"/>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664D3F87" w14:textId="77777777" w:rsidR="00FC0076" w:rsidRPr="00C96D46" w:rsidRDefault="00E52C47" w:rsidP="004065E5">
      <w:pPr>
        <w:pStyle w:val="1"/>
        <w:rPr>
          <w:rFonts w:eastAsia="宋体" w:hint="eastAsia"/>
          <w:lang w:eastAsia="zh-CN"/>
        </w:rPr>
      </w:pPr>
      <w:r w:rsidRPr="00C96D46">
        <w:rPr>
          <w:rFonts w:eastAsia="宋体" w:hint="eastAsia"/>
          <w:lang w:eastAsia="zh-CN"/>
        </w:rPr>
        <w:t>Introduction</w:t>
      </w:r>
    </w:p>
    <w:p w14:paraId="3C8B170D" w14:textId="77777777" w:rsidR="00C42386" w:rsidRDefault="001035A2" w:rsidP="00A63253">
      <w:pPr>
        <w:overflowPunct/>
        <w:autoSpaceDE/>
        <w:autoSpaceDN/>
        <w:adjustRightInd/>
        <w:jc w:val="both"/>
        <w:textAlignment w:val="auto"/>
        <w:rPr>
          <w:rFonts w:eastAsia="宋体" w:hint="eastAsia"/>
          <w:lang w:eastAsia="zh-CN"/>
        </w:rPr>
      </w:pPr>
      <w:r>
        <w:rPr>
          <w:rFonts w:eastAsia="宋体"/>
          <w:lang w:eastAsia="zh-CN"/>
        </w:rPr>
        <w:t>The FR2 inter-band UL</w:t>
      </w:r>
      <w:r w:rsidR="00680C7C">
        <w:rPr>
          <w:rFonts w:eastAsia="宋体"/>
          <w:lang w:eastAsia="zh-CN"/>
        </w:rPr>
        <w:t xml:space="preserve"> </w:t>
      </w:r>
      <w:r>
        <w:rPr>
          <w:rFonts w:eastAsia="宋体"/>
          <w:lang w:eastAsia="zh-CN"/>
        </w:rPr>
        <w:t xml:space="preserve">CA </w:t>
      </w:r>
      <w:r>
        <w:rPr>
          <w:rFonts w:eastAsia="宋体" w:hint="eastAsia"/>
          <w:lang w:eastAsia="zh-CN"/>
        </w:rPr>
        <w:t>was</w:t>
      </w:r>
      <w:r w:rsidRPr="001035A2">
        <w:t xml:space="preserve"> </w:t>
      </w:r>
      <w:r w:rsidRPr="001035A2">
        <w:rPr>
          <w:rFonts w:eastAsia="宋体"/>
          <w:lang w:eastAsia="zh-CN"/>
        </w:rPr>
        <w:t>briefly discussed in R</w:t>
      </w:r>
      <w:r w:rsidR="00680C7C">
        <w:rPr>
          <w:rFonts w:eastAsia="宋体"/>
          <w:lang w:eastAsia="zh-CN"/>
        </w:rPr>
        <w:t>el</w:t>
      </w:r>
      <w:r w:rsidRPr="001035A2">
        <w:rPr>
          <w:rFonts w:eastAsia="宋体"/>
          <w:lang w:eastAsia="zh-CN"/>
        </w:rPr>
        <w:t>-16 but was postponed for various reasons</w:t>
      </w:r>
      <w:r w:rsidR="008729FF">
        <w:rPr>
          <w:rFonts w:eastAsia="宋体"/>
          <w:lang w:eastAsia="zh-CN"/>
        </w:rPr>
        <w:t xml:space="preserve">. In this paper, we discuss the potential problem in this topic and </w:t>
      </w:r>
      <w:r w:rsidR="00680C7C">
        <w:rPr>
          <w:rFonts w:eastAsia="宋体"/>
          <w:lang w:eastAsia="zh-CN"/>
        </w:rPr>
        <w:t>some</w:t>
      </w:r>
      <w:r w:rsidR="008729FF">
        <w:rPr>
          <w:rFonts w:eastAsia="宋体"/>
          <w:lang w:eastAsia="zh-CN"/>
        </w:rPr>
        <w:t xml:space="preserve"> view</w:t>
      </w:r>
      <w:r w:rsidR="00680C7C">
        <w:rPr>
          <w:rFonts w:eastAsia="宋体"/>
          <w:lang w:eastAsia="zh-CN"/>
        </w:rPr>
        <w:t>s about non-simultaneous transmission.</w:t>
      </w:r>
    </w:p>
    <w:p w14:paraId="3F0034F9" w14:textId="77777777" w:rsidR="00601BDC" w:rsidRPr="00E14F5F" w:rsidRDefault="00FD75DD" w:rsidP="00601BDC">
      <w:pPr>
        <w:pStyle w:val="1"/>
        <w:rPr>
          <w:rFonts w:eastAsia="宋体"/>
          <w:lang w:eastAsia="zh-CN"/>
        </w:rPr>
      </w:pPr>
      <w:r w:rsidRPr="00E14F5F">
        <w:rPr>
          <w:rFonts w:eastAsia="宋体"/>
          <w:lang w:eastAsia="zh-CN"/>
        </w:rPr>
        <w:t>Discussion</w:t>
      </w:r>
    </w:p>
    <w:p w14:paraId="05FD19D7" w14:textId="0F935D57" w:rsidR="00680C7C" w:rsidRPr="00A63253" w:rsidRDefault="00FF417A" w:rsidP="00A63253">
      <w:pPr>
        <w:pStyle w:val="2"/>
        <w:keepNext/>
        <w:keepLines/>
        <w:widowControl w:val="0"/>
        <w:spacing w:before="260" w:beforeAutospacing="0" w:afterLines="0" w:after="260" w:line="416" w:lineRule="auto"/>
        <w:jc w:val="both"/>
        <w:rPr>
          <w:rFonts w:ascii="Times New Roman" w:eastAsia="等线" w:hAnsi="Times New Roman"/>
          <w:sz w:val="28"/>
          <w:szCs w:val="28"/>
          <w:lang w:val="en-US" w:eastAsia="zh-CN"/>
        </w:rPr>
      </w:pPr>
      <w:r>
        <w:rPr>
          <w:rFonts w:ascii="Times New Roman" w:eastAsia="等线" w:hAnsi="Times New Roman"/>
          <w:sz w:val="28"/>
          <w:szCs w:val="28"/>
          <w:lang w:val="en-US" w:eastAsia="zh-CN"/>
        </w:rPr>
        <w:t xml:space="preserve">2.1 </w:t>
      </w:r>
      <w:r w:rsidR="00680C7C" w:rsidRPr="00A63253">
        <w:rPr>
          <w:rFonts w:ascii="Times New Roman" w:eastAsia="等线" w:hAnsi="Times New Roman" w:hint="eastAsia"/>
          <w:sz w:val="28"/>
          <w:szCs w:val="28"/>
          <w:lang w:val="en-US" w:eastAsia="zh-CN"/>
        </w:rPr>
        <w:t>D</w:t>
      </w:r>
      <w:r w:rsidR="00680C7C" w:rsidRPr="00A63253">
        <w:rPr>
          <w:rFonts w:ascii="Times New Roman" w:eastAsia="等线" w:hAnsi="Times New Roman"/>
          <w:sz w:val="28"/>
          <w:szCs w:val="28"/>
          <w:lang w:val="en-US" w:eastAsia="zh-CN"/>
        </w:rPr>
        <w:t>iscussion on CBM in inter-band UL CA</w:t>
      </w:r>
    </w:p>
    <w:p w14:paraId="59D4F75D" w14:textId="77777777" w:rsidR="00816C8E" w:rsidRDefault="00680C7C" w:rsidP="00A63253">
      <w:pPr>
        <w:overflowPunct/>
        <w:autoSpaceDE/>
        <w:autoSpaceDN/>
        <w:adjustRightInd/>
        <w:jc w:val="both"/>
        <w:textAlignment w:val="auto"/>
        <w:rPr>
          <w:rFonts w:eastAsia="宋体" w:hint="eastAsia"/>
          <w:sz w:val="21"/>
          <w:lang w:eastAsia="zh-CN"/>
        </w:rPr>
      </w:pPr>
      <w:r>
        <w:rPr>
          <w:rFonts w:eastAsia="宋体" w:hint="eastAsia"/>
          <w:sz w:val="21"/>
          <w:lang w:eastAsia="zh-CN"/>
        </w:rPr>
        <w:t>I</w:t>
      </w:r>
      <w:r>
        <w:rPr>
          <w:rFonts w:eastAsia="宋体"/>
          <w:sz w:val="21"/>
          <w:lang w:eastAsia="zh-CN"/>
        </w:rPr>
        <w:t xml:space="preserve">n Rel-16, </w:t>
      </w:r>
      <w:r w:rsidRPr="00680C7C">
        <w:rPr>
          <w:rFonts w:eastAsia="宋体"/>
          <w:sz w:val="21"/>
          <w:lang w:eastAsia="zh-CN"/>
        </w:rPr>
        <w:t>We mainly discussed DL CA related issues</w:t>
      </w:r>
      <w:r>
        <w:rPr>
          <w:rFonts w:eastAsia="宋体"/>
          <w:sz w:val="21"/>
          <w:lang w:eastAsia="zh-CN"/>
        </w:rPr>
        <w:t xml:space="preserve"> in inter-band CA and proposed the concept of IBM</w:t>
      </w:r>
      <w:r w:rsidR="00E02C96">
        <w:rPr>
          <w:rFonts w:eastAsia="宋体"/>
          <w:sz w:val="21"/>
          <w:lang w:eastAsia="zh-CN"/>
        </w:rPr>
        <w:t xml:space="preserve"> and </w:t>
      </w:r>
      <w:r>
        <w:rPr>
          <w:rFonts w:eastAsia="宋体"/>
          <w:sz w:val="21"/>
          <w:lang w:eastAsia="zh-CN"/>
        </w:rPr>
        <w:t>CBM. For IBM, it can be c</w:t>
      </w:r>
      <w:r w:rsidR="00E02C96">
        <w:rPr>
          <w:rFonts w:eastAsia="宋体"/>
          <w:sz w:val="21"/>
          <w:lang w:eastAsia="zh-CN"/>
        </w:rPr>
        <w:t>onsidered as a flexible way which the different CCs have independent beam. For CBM, it is constrained by the constant parameter of phase shifter which causes the beam direction of different CCS are associated.</w:t>
      </w:r>
      <w:r w:rsidR="00D1332D">
        <w:rPr>
          <w:rFonts w:eastAsia="宋体"/>
          <w:sz w:val="21"/>
          <w:lang w:eastAsia="zh-CN"/>
        </w:rPr>
        <w:t xml:space="preserve"> Because of the restriction, there are more problems exist in CBM. Following is some analysis. </w:t>
      </w:r>
    </w:p>
    <w:p w14:paraId="5A2295B5" w14:textId="77777777" w:rsidR="00A27362" w:rsidRDefault="00D1332D" w:rsidP="00816C8E">
      <w:pPr>
        <w:numPr>
          <w:ilvl w:val="0"/>
          <w:numId w:val="38"/>
        </w:numPr>
        <w:overflowPunct/>
        <w:autoSpaceDE/>
        <w:autoSpaceDN/>
        <w:adjustRightInd/>
        <w:jc w:val="both"/>
        <w:textAlignment w:val="auto"/>
        <w:rPr>
          <w:rFonts w:eastAsia="宋体"/>
          <w:sz w:val="21"/>
          <w:lang w:eastAsia="zh-CN"/>
        </w:rPr>
      </w:pPr>
      <w:r>
        <w:rPr>
          <w:rFonts w:eastAsia="宋体"/>
          <w:sz w:val="21"/>
          <w:lang w:eastAsia="zh-CN"/>
        </w:rPr>
        <w:t>Beam squint</w:t>
      </w:r>
    </w:p>
    <w:p w14:paraId="7BD6224F" w14:textId="77777777" w:rsidR="00D1332D" w:rsidRDefault="00D1332D" w:rsidP="00A63253">
      <w:pPr>
        <w:overflowPunct/>
        <w:autoSpaceDE/>
        <w:autoSpaceDN/>
        <w:adjustRightInd/>
        <w:ind w:left="105"/>
        <w:jc w:val="both"/>
        <w:textAlignment w:val="auto"/>
        <w:rPr>
          <w:rFonts w:eastAsia="宋体" w:hint="eastAsia"/>
          <w:sz w:val="21"/>
          <w:lang w:eastAsia="zh-CN"/>
        </w:rPr>
      </w:pPr>
      <w:r>
        <w:rPr>
          <w:rFonts w:eastAsia="宋体"/>
          <w:sz w:val="21"/>
          <w:lang w:eastAsia="zh-CN"/>
        </w:rPr>
        <w:t>This issue was discussed in inter-band DL CA</w:t>
      </w:r>
      <w:r w:rsidR="00D866BC">
        <w:rPr>
          <w:rFonts w:eastAsia="宋体"/>
          <w:sz w:val="21"/>
          <w:lang w:eastAsia="zh-CN"/>
        </w:rPr>
        <w:t xml:space="preserve"> and some simulation was given in [1] and [2].</w:t>
      </w:r>
      <w:r w:rsidR="00032052">
        <w:rPr>
          <w:rFonts w:eastAsia="宋体"/>
          <w:sz w:val="21"/>
          <w:lang w:eastAsia="zh-CN"/>
        </w:rPr>
        <w:t xml:space="preserve"> The result shows that for same frequency group, </w:t>
      </w:r>
      <w:r w:rsidR="00C15BB9">
        <w:rPr>
          <w:rFonts w:eastAsia="宋体"/>
          <w:sz w:val="21"/>
          <w:lang w:eastAsia="zh-CN"/>
        </w:rPr>
        <w:t>the influence may be controllable. But in different frequency group, the degradation will be larger, so the impact of beam squint need reconsider.</w:t>
      </w:r>
    </w:p>
    <w:p w14:paraId="60EF1D91" w14:textId="77777777" w:rsidR="00D1332D" w:rsidRDefault="00D1332D" w:rsidP="00816C8E">
      <w:pPr>
        <w:numPr>
          <w:ilvl w:val="0"/>
          <w:numId w:val="38"/>
        </w:numPr>
        <w:overflowPunct/>
        <w:autoSpaceDE/>
        <w:autoSpaceDN/>
        <w:adjustRightInd/>
        <w:jc w:val="both"/>
        <w:textAlignment w:val="auto"/>
        <w:rPr>
          <w:rFonts w:eastAsia="宋体"/>
          <w:sz w:val="21"/>
          <w:lang w:eastAsia="zh-CN"/>
        </w:rPr>
      </w:pPr>
      <w:r>
        <w:rPr>
          <w:rFonts w:eastAsia="宋体"/>
          <w:sz w:val="21"/>
          <w:lang w:eastAsia="zh-CN"/>
        </w:rPr>
        <w:t>Side-lobe</w:t>
      </w:r>
    </w:p>
    <w:p w14:paraId="504E4108" w14:textId="77777777" w:rsidR="007035D1" w:rsidRDefault="007035D1" w:rsidP="00A63253">
      <w:pPr>
        <w:overflowPunct/>
        <w:autoSpaceDE/>
        <w:autoSpaceDN/>
        <w:adjustRightInd/>
        <w:jc w:val="both"/>
        <w:textAlignment w:val="auto"/>
        <w:rPr>
          <w:rFonts w:eastAsia="宋体"/>
          <w:sz w:val="21"/>
          <w:lang w:eastAsia="zh-CN"/>
        </w:rPr>
      </w:pPr>
      <w:r>
        <w:rPr>
          <w:rFonts w:eastAsia="宋体"/>
          <w:sz w:val="21"/>
          <w:lang w:eastAsia="zh-CN"/>
        </w:rPr>
        <w:t>Another issue is side-lobe radiation under the different frequency group. A high gain side-lobe may occur under different frequency group</w:t>
      </w:r>
      <w:r w:rsidR="00E80F93">
        <w:rPr>
          <w:rFonts w:eastAsia="宋体"/>
          <w:sz w:val="21"/>
          <w:lang w:eastAsia="zh-CN"/>
        </w:rPr>
        <w:t xml:space="preserve"> which will cause a series of problems. First of all, the side-lobe radiation will cause strong interference for other UE which may block normal communication. Secondly, strong reverse IMD is a problem that simultaneous transmission need</w:t>
      </w:r>
      <w:r w:rsidR="0079368A">
        <w:rPr>
          <w:rFonts w:eastAsia="宋体"/>
          <w:sz w:val="21"/>
          <w:lang w:eastAsia="zh-CN"/>
        </w:rPr>
        <w:t>s</w:t>
      </w:r>
      <w:r w:rsidR="00E80F93">
        <w:rPr>
          <w:rFonts w:eastAsia="宋体"/>
          <w:sz w:val="21"/>
          <w:lang w:eastAsia="zh-CN"/>
        </w:rPr>
        <w:t xml:space="preserve"> to face</w:t>
      </w:r>
      <w:r w:rsidR="0079368A">
        <w:rPr>
          <w:rFonts w:eastAsia="宋体"/>
          <w:sz w:val="21"/>
          <w:lang w:eastAsia="zh-CN"/>
        </w:rPr>
        <w:t>. The side-lobe radiation will make the problem worse</w:t>
      </w:r>
      <w:r w:rsidR="0079368A" w:rsidRPr="0079368A">
        <w:t xml:space="preserve"> </w:t>
      </w:r>
      <w:r w:rsidR="0079368A" w:rsidRPr="0079368A">
        <w:rPr>
          <w:rFonts w:eastAsia="宋体"/>
          <w:sz w:val="21"/>
          <w:lang w:eastAsia="zh-CN"/>
        </w:rPr>
        <w:t xml:space="preserve">and </w:t>
      </w:r>
      <w:r w:rsidR="0079368A">
        <w:rPr>
          <w:rFonts w:eastAsia="宋体"/>
          <w:sz w:val="21"/>
          <w:lang w:eastAsia="zh-CN"/>
        </w:rPr>
        <w:t>even multi-panel</w:t>
      </w:r>
      <w:r w:rsidR="0079368A" w:rsidRPr="0079368A">
        <w:rPr>
          <w:rFonts w:eastAsia="宋体"/>
          <w:sz w:val="21"/>
          <w:lang w:eastAsia="zh-CN"/>
        </w:rPr>
        <w:t xml:space="preserve"> </w:t>
      </w:r>
      <w:r w:rsidR="0079368A">
        <w:rPr>
          <w:rFonts w:eastAsia="宋体"/>
          <w:sz w:val="21"/>
          <w:lang w:eastAsia="zh-CN"/>
        </w:rPr>
        <w:t>may</w:t>
      </w:r>
      <w:r w:rsidR="0079368A" w:rsidRPr="0079368A">
        <w:rPr>
          <w:rFonts w:eastAsia="宋体"/>
          <w:sz w:val="21"/>
          <w:lang w:eastAsia="zh-CN"/>
        </w:rPr>
        <w:t xml:space="preserve"> not alleviate it</w:t>
      </w:r>
      <w:r w:rsidR="0079368A">
        <w:rPr>
          <w:rFonts w:eastAsia="宋体"/>
          <w:sz w:val="21"/>
          <w:lang w:eastAsia="zh-CN"/>
        </w:rPr>
        <w:t>. The last, side-lobe also may cause some problem on MPE issue.</w:t>
      </w:r>
    </w:p>
    <w:p w14:paraId="6521A553" w14:textId="1FBC18C6" w:rsidR="00186C4F" w:rsidRPr="00186C4F" w:rsidRDefault="00186C4F" w:rsidP="00A63253">
      <w:pPr>
        <w:overflowPunct/>
        <w:autoSpaceDE/>
        <w:autoSpaceDN/>
        <w:adjustRightInd/>
        <w:jc w:val="both"/>
        <w:textAlignment w:val="auto"/>
        <w:rPr>
          <w:rFonts w:eastAsia="宋体"/>
          <w:b/>
          <w:bCs/>
          <w:sz w:val="21"/>
          <w:lang w:eastAsia="zh-CN"/>
        </w:rPr>
      </w:pPr>
      <w:r w:rsidRPr="00186C4F">
        <w:rPr>
          <w:rFonts w:eastAsia="宋体"/>
          <w:b/>
          <w:bCs/>
          <w:sz w:val="21"/>
          <w:lang w:eastAsia="zh-CN"/>
        </w:rPr>
        <w:t>Observation 1:</w:t>
      </w:r>
      <w:r>
        <w:rPr>
          <w:rFonts w:eastAsia="宋体"/>
          <w:b/>
          <w:bCs/>
          <w:sz w:val="21"/>
          <w:lang w:eastAsia="zh-CN"/>
        </w:rPr>
        <w:t xml:space="preserve"> The inter-band UL CA that using CBM has similar problems with DL</w:t>
      </w:r>
      <w:r w:rsidR="00FF417A">
        <w:rPr>
          <w:rFonts w:eastAsia="宋体"/>
          <w:b/>
          <w:bCs/>
          <w:sz w:val="21"/>
          <w:lang w:eastAsia="zh-CN"/>
        </w:rPr>
        <w:t xml:space="preserve">, such as </w:t>
      </w:r>
      <w:r w:rsidR="00656BC2">
        <w:rPr>
          <w:rFonts w:eastAsia="宋体"/>
          <w:b/>
          <w:bCs/>
          <w:sz w:val="21"/>
          <w:lang w:eastAsia="zh-CN"/>
        </w:rPr>
        <w:t>b</w:t>
      </w:r>
      <w:r w:rsidR="00FF417A">
        <w:rPr>
          <w:rFonts w:eastAsia="宋体"/>
          <w:b/>
          <w:bCs/>
          <w:sz w:val="21"/>
          <w:lang w:eastAsia="zh-CN"/>
        </w:rPr>
        <w:t xml:space="preserve">eam squint and </w:t>
      </w:r>
      <w:r w:rsidR="00656BC2">
        <w:rPr>
          <w:rFonts w:eastAsia="宋体"/>
          <w:b/>
          <w:bCs/>
          <w:sz w:val="21"/>
          <w:lang w:eastAsia="zh-CN"/>
        </w:rPr>
        <w:t>s</w:t>
      </w:r>
      <w:r w:rsidR="00FF417A">
        <w:rPr>
          <w:rFonts w:eastAsia="宋体"/>
          <w:b/>
          <w:bCs/>
          <w:sz w:val="21"/>
          <w:lang w:eastAsia="zh-CN"/>
        </w:rPr>
        <w:t>ide-lobe</w:t>
      </w:r>
      <w:r w:rsidR="00C34D5E">
        <w:rPr>
          <w:rFonts w:eastAsia="宋体"/>
          <w:b/>
          <w:bCs/>
          <w:sz w:val="21"/>
          <w:lang w:eastAsia="zh-CN"/>
        </w:rPr>
        <w:t>.</w:t>
      </w:r>
    </w:p>
    <w:p w14:paraId="34D26542" w14:textId="1DC1508E" w:rsidR="00FF417A" w:rsidRDefault="0079368A" w:rsidP="00AF1353">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o sum up</w:t>
      </w:r>
      <w:r w:rsidR="00CD15B9">
        <w:rPr>
          <w:rFonts w:eastAsia="宋体"/>
          <w:sz w:val="21"/>
          <w:lang w:eastAsia="zh-CN"/>
        </w:rPr>
        <w:t xml:space="preserve">, there are lots of problem in CBM for </w:t>
      </w:r>
      <w:r w:rsidR="00CD15B9">
        <w:rPr>
          <w:rFonts w:eastAsia="宋体" w:hint="eastAsia"/>
          <w:sz w:val="21"/>
          <w:lang w:eastAsia="zh-CN"/>
        </w:rPr>
        <w:t>inter</w:t>
      </w:r>
      <w:r w:rsidR="00CD15B9">
        <w:rPr>
          <w:rFonts w:eastAsia="宋体"/>
          <w:sz w:val="21"/>
          <w:lang w:eastAsia="zh-CN"/>
        </w:rPr>
        <w:t>-</w:t>
      </w:r>
      <w:r w:rsidR="00CD15B9">
        <w:rPr>
          <w:rFonts w:eastAsia="宋体" w:hint="eastAsia"/>
          <w:sz w:val="21"/>
          <w:lang w:eastAsia="zh-CN"/>
        </w:rPr>
        <w:t>band</w:t>
      </w:r>
      <w:r w:rsidR="00CD15B9">
        <w:rPr>
          <w:rFonts w:eastAsia="宋体"/>
          <w:sz w:val="21"/>
          <w:lang w:eastAsia="zh-CN"/>
        </w:rPr>
        <w:t xml:space="preserve"> UL CA </w:t>
      </w:r>
      <w:r w:rsidR="00CD15B9">
        <w:rPr>
          <w:rFonts w:eastAsia="宋体" w:hint="eastAsia"/>
          <w:sz w:val="21"/>
          <w:lang w:eastAsia="zh-CN"/>
        </w:rPr>
        <w:t>due</w:t>
      </w:r>
      <w:r w:rsidR="00CD15B9">
        <w:rPr>
          <w:rFonts w:eastAsia="宋体"/>
          <w:sz w:val="21"/>
          <w:lang w:eastAsia="zh-CN"/>
        </w:rPr>
        <w:t xml:space="preserve"> </w:t>
      </w:r>
      <w:r w:rsidR="00CD15B9">
        <w:rPr>
          <w:rFonts w:eastAsia="宋体" w:hint="eastAsia"/>
          <w:sz w:val="21"/>
          <w:lang w:eastAsia="zh-CN"/>
        </w:rPr>
        <w:t>t</w:t>
      </w:r>
      <w:r w:rsidR="00CD15B9">
        <w:rPr>
          <w:rFonts w:eastAsia="宋体"/>
          <w:sz w:val="21"/>
          <w:lang w:eastAsia="zh-CN"/>
        </w:rPr>
        <w:t>o the large frequency separation. In [3], we propose to evaluate the frequency separation for inter-band DL CA</w:t>
      </w:r>
      <w:r w:rsidR="00380509">
        <w:rPr>
          <w:rFonts w:eastAsia="宋体"/>
          <w:sz w:val="21"/>
          <w:lang w:eastAsia="zh-CN"/>
        </w:rPr>
        <w:t xml:space="preserve"> (</w:t>
      </w:r>
      <w:proofErr w:type="spellStart"/>
      <w:proofErr w:type="gramStart"/>
      <w:r w:rsidR="00380509">
        <w:rPr>
          <w:rFonts w:eastAsia="宋体"/>
          <w:sz w:val="21"/>
          <w:lang w:eastAsia="zh-CN"/>
        </w:rPr>
        <w:t>F</w:t>
      </w:r>
      <w:r w:rsidR="00380509" w:rsidRPr="00380509">
        <w:rPr>
          <w:rFonts w:eastAsia="宋体"/>
          <w:sz w:val="21"/>
          <w:vertAlign w:val="subscript"/>
          <w:lang w:eastAsia="zh-CN"/>
        </w:rPr>
        <w:t>s,inter</w:t>
      </w:r>
      <w:proofErr w:type="gramEnd"/>
      <w:r w:rsidR="00380509" w:rsidRPr="00380509">
        <w:rPr>
          <w:rFonts w:eastAsia="宋体"/>
          <w:sz w:val="21"/>
          <w:vertAlign w:val="subscript"/>
          <w:lang w:eastAsia="zh-CN"/>
        </w:rPr>
        <w:t>,DL</w:t>
      </w:r>
      <w:proofErr w:type="spellEnd"/>
      <w:r w:rsidR="00380509">
        <w:rPr>
          <w:rFonts w:eastAsia="宋体"/>
          <w:sz w:val="21"/>
          <w:lang w:eastAsia="zh-CN"/>
        </w:rPr>
        <w:t>)</w:t>
      </w:r>
      <w:r w:rsidR="00CD15B9">
        <w:rPr>
          <w:rFonts w:eastAsia="宋体"/>
          <w:sz w:val="21"/>
          <w:lang w:eastAsia="zh-CN"/>
        </w:rPr>
        <w:t xml:space="preserve"> that CBM can be used.</w:t>
      </w:r>
      <w:r w:rsidR="00380509" w:rsidRPr="00380509">
        <w:t xml:space="preserve"> </w:t>
      </w:r>
      <w:r w:rsidR="00380509">
        <w:t xml:space="preserve"> </w:t>
      </w:r>
      <w:r w:rsidR="00380509" w:rsidRPr="00380509">
        <w:rPr>
          <w:rFonts w:eastAsia="宋体"/>
          <w:sz w:val="21"/>
          <w:lang w:eastAsia="zh-CN"/>
        </w:rPr>
        <w:t>Considering that the root causes of UL and DL problems are the same</w:t>
      </w:r>
      <w:r w:rsidR="00380509">
        <w:rPr>
          <w:rFonts w:eastAsia="宋体"/>
          <w:sz w:val="21"/>
          <w:lang w:eastAsia="zh-CN"/>
        </w:rPr>
        <w:t xml:space="preserve">, we think this evaluation work also need to do in UL CA, and </w:t>
      </w:r>
      <w:r w:rsidR="00380509" w:rsidRPr="00380509">
        <w:rPr>
          <w:rFonts w:eastAsia="宋体"/>
          <w:sz w:val="21"/>
          <w:lang w:eastAsia="zh-CN"/>
        </w:rPr>
        <w:t>there may be problems corresponding to the uplink and downlink</w:t>
      </w:r>
      <w:r w:rsidR="00380509">
        <w:rPr>
          <w:rFonts w:eastAsia="宋体"/>
          <w:sz w:val="21"/>
          <w:lang w:eastAsia="zh-CN"/>
        </w:rPr>
        <w:t xml:space="preserve">. </w:t>
      </w:r>
    </w:p>
    <w:p w14:paraId="25037E2B" w14:textId="0E0F1FA7" w:rsidR="000465E7" w:rsidRPr="00A63253" w:rsidRDefault="00FF417A" w:rsidP="00AF1353">
      <w:pPr>
        <w:overflowPunct/>
        <w:autoSpaceDE/>
        <w:autoSpaceDN/>
        <w:adjustRightInd/>
        <w:jc w:val="both"/>
        <w:textAlignment w:val="auto"/>
        <w:rPr>
          <w:rFonts w:eastAsia="宋体"/>
          <w:b/>
          <w:bCs/>
          <w:sz w:val="21"/>
          <w:lang w:eastAsia="zh-CN"/>
        </w:rPr>
      </w:pPr>
      <w:r w:rsidRPr="000465E7">
        <w:rPr>
          <w:rFonts w:eastAsia="宋体"/>
          <w:b/>
          <w:bCs/>
          <w:sz w:val="21"/>
          <w:lang w:eastAsia="zh-CN"/>
        </w:rPr>
        <w:t>Ob</w:t>
      </w:r>
      <w:r w:rsidRPr="00F9115A">
        <w:rPr>
          <w:rFonts w:eastAsia="宋体"/>
          <w:b/>
          <w:bCs/>
          <w:sz w:val="21"/>
          <w:lang w:eastAsia="zh-CN"/>
        </w:rPr>
        <w:t>ser</w:t>
      </w:r>
      <w:r w:rsidRPr="00A63253">
        <w:rPr>
          <w:rFonts w:eastAsia="宋体"/>
          <w:b/>
          <w:bCs/>
          <w:sz w:val="21"/>
          <w:lang w:eastAsia="zh-CN"/>
        </w:rPr>
        <w:t xml:space="preserve">vation </w:t>
      </w:r>
      <w:r w:rsidRPr="00A63253">
        <w:rPr>
          <w:rFonts w:eastAsia="宋体"/>
          <w:b/>
          <w:bCs/>
          <w:sz w:val="21"/>
          <w:lang w:eastAsia="zh-CN"/>
        </w:rPr>
        <w:t>2</w:t>
      </w:r>
      <w:r w:rsidRPr="00A63253">
        <w:rPr>
          <w:rFonts w:eastAsia="宋体"/>
          <w:b/>
          <w:bCs/>
          <w:sz w:val="21"/>
          <w:lang w:eastAsia="zh-CN"/>
        </w:rPr>
        <w:t>:</w:t>
      </w:r>
      <w:r w:rsidRPr="00A63253">
        <w:rPr>
          <w:rFonts w:eastAsia="宋体"/>
          <w:b/>
          <w:bCs/>
          <w:sz w:val="21"/>
          <w:lang w:eastAsia="zh-CN"/>
        </w:rPr>
        <w:t xml:space="preserve"> Currently there are some different possibilities of </w:t>
      </w:r>
      <w:r w:rsidR="000465E7" w:rsidRPr="00A63253">
        <w:rPr>
          <w:rFonts w:eastAsia="宋体"/>
          <w:b/>
          <w:bCs/>
          <w:sz w:val="21"/>
          <w:lang w:eastAsia="zh-CN"/>
        </w:rPr>
        <w:t>assumptions</w:t>
      </w:r>
      <w:r w:rsidRPr="00A63253">
        <w:rPr>
          <w:rFonts w:eastAsia="宋体"/>
          <w:b/>
          <w:bCs/>
          <w:sz w:val="21"/>
          <w:lang w:eastAsia="zh-CN"/>
        </w:rPr>
        <w:t xml:space="preserve"> with the relationship between </w:t>
      </w:r>
      <w:proofErr w:type="spellStart"/>
      <w:proofErr w:type="gramStart"/>
      <w:r w:rsidRPr="00A63253">
        <w:rPr>
          <w:rFonts w:eastAsia="宋体"/>
          <w:b/>
          <w:bCs/>
          <w:sz w:val="21"/>
          <w:lang w:eastAsia="zh-CN"/>
        </w:rPr>
        <w:t>F</w:t>
      </w:r>
      <w:r w:rsidRPr="00656BC2">
        <w:rPr>
          <w:rFonts w:eastAsia="宋体"/>
          <w:b/>
          <w:bCs/>
          <w:sz w:val="21"/>
          <w:vertAlign w:val="subscript"/>
          <w:lang w:eastAsia="zh-CN"/>
        </w:rPr>
        <w:t>s,inter</w:t>
      </w:r>
      <w:proofErr w:type="spellEnd"/>
      <w:proofErr w:type="gramEnd"/>
      <w:r w:rsidRPr="00A63253">
        <w:rPr>
          <w:rFonts w:eastAsia="宋体"/>
          <w:b/>
          <w:bCs/>
          <w:sz w:val="21"/>
          <w:lang w:eastAsia="zh-CN"/>
        </w:rPr>
        <w:t xml:space="preserve"> for UL and DL</w:t>
      </w:r>
      <w:r w:rsidR="000465E7" w:rsidRPr="00A63253">
        <w:rPr>
          <w:rFonts w:eastAsia="宋体"/>
          <w:b/>
          <w:bCs/>
          <w:sz w:val="21"/>
          <w:lang w:eastAsia="zh-CN"/>
        </w:rPr>
        <w:t>, which is</w:t>
      </w:r>
      <w:r w:rsidRPr="00A63253">
        <w:rPr>
          <w:rFonts w:eastAsia="宋体"/>
          <w:b/>
          <w:bCs/>
          <w:sz w:val="21"/>
          <w:lang w:eastAsia="zh-CN"/>
        </w:rPr>
        <w:t>:</w:t>
      </w:r>
    </w:p>
    <w:p w14:paraId="2E45FC68" w14:textId="52B133D0" w:rsidR="000465E7" w:rsidRPr="00A63253" w:rsidRDefault="000465E7" w:rsidP="00A63253">
      <w:pPr>
        <w:overflowPunct/>
        <w:autoSpaceDE/>
        <w:autoSpaceDN/>
        <w:adjustRightInd/>
        <w:ind w:leftChars="100" w:left="200"/>
        <w:jc w:val="both"/>
        <w:textAlignment w:val="auto"/>
        <w:rPr>
          <w:rFonts w:eastAsia="宋体"/>
          <w:b/>
          <w:bCs/>
          <w:sz w:val="21"/>
          <w:lang w:eastAsia="zh-CN"/>
        </w:rPr>
      </w:pPr>
      <w:r w:rsidRPr="00A63253">
        <w:rPr>
          <w:rFonts w:eastAsia="宋体"/>
          <w:b/>
          <w:bCs/>
          <w:sz w:val="21"/>
          <w:lang w:eastAsia="zh-CN"/>
        </w:rPr>
        <w:t xml:space="preserve">Option 1: </w:t>
      </w:r>
      <w:proofErr w:type="spellStart"/>
      <w:proofErr w:type="gramStart"/>
      <w:r w:rsidRPr="000465E7">
        <w:rPr>
          <w:b/>
          <w:bCs/>
        </w:rPr>
        <w:t>F</w:t>
      </w:r>
      <w:r w:rsidRPr="000465E7">
        <w:rPr>
          <w:b/>
          <w:bCs/>
          <w:vertAlign w:val="subscript"/>
        </w:rPr>
        <w:t>s,inter</w:t>
      </w:r>
      <w:proofErr w:type="gramEnd"/>
      <w:r w:rsidRPr="00F9115A">
        <w:rPr>
          <w:b/>
          <w:bCs/>
          <w:vertAlign w:val="subscript"/>
        </w:rPr>
        <w:t>,UL</w:t>
      </w:r>
      <w:proofErr w:type="spellEnd"/>
      <w:r w:rsidRPr="00F9115A">
        <w:rPr>
          <w:b/>
          <w:bCs/>
          <w:vertAlign w:val="subscript"/>
        </w:rPr>
        <w:t xml:space="preserve"> </w:t>
      </w:r>
      <w:r w:rsidRPr="00F9115A">
        <w:rPr>
          <w:b/>
          <w:bCs/>
        </w:rPr>
        <w:t>=</w:t>
      </w:r>
      <w:proofErr w:type="spellStart"/>
      <w:r w:rsidRPr="00F9115A">
        <w:rPr>
          <w:b/>
          <w:bCs/>
        </w:rPr>
        <w:t>F</w:t>
      </w:r>
      <w:r w:rsidRPr="00F9115A">
        <w:rPr>
          <w:b/>
          <w:bCs/>
          <w:vertAlign w:val="subscript"/>
        </w:rPr>
        <w:t>s,inter,DL</w:t>
      </w:r>
      <w:proofErr w:type="spellEnd"/>
      <w:r w:rsidRPr="00F9115A">
        <w:rPr>
          <w:b/>
          <w:bCs/>
        </w:rPr>
        <w:t>=</w:t>
      </w:r>
      <w:proofErr w:type="spellStart"/>
      <w:r w:rsidRPr="00F9115A">
        <w:rPr>
          <w:b/>
          <w:bCs/>
        </w:rPr>
        <w:t>F</w:t>
      </w:r>
      <w:r w:rsidRPr="00F9115A">
        <w:rPr>
          <w:b/>
          <w:bCs/>
          <w:vertAlign w:val="subscript"/>
        </w:rPr>
        <w:t>s,inter</w:t>
      </w:r>
      <w:proofErr w:type="spellEnd"/>
    </w:p>
    <w:p w14:paraId="11AFEF3F" w14:textId="77777777" w:rsidR="000465E7" w:rsidRDefault="000465E7" w:rsidP="00A63253">
      <w:pPr>
        <w:overflowPunct/>
        <w:autoSpaceDE/>
        <w:autoSpaceDN/>
        <w:adjustRightInd/>
        <w:ind w:leftChars="100" w:left="200"/>
        <w:jc w:val="both"/>
        <w:textAlignment w:val="auto"/>
        <w:rPr>
          <w:rFonts w:eastAsia="宋体"/>
          <w:sz w:val="21"/>
          <w:lang w:eastAsia="zh-CN"/>
        </w:rPr>
      </w:pPr>
      <w:r w:rsidRPr="00A63253">
        <w:rPr>
          <w:rFonts w:eastAsia="宋体"/>
          <w:b/>
          <w:bCs/>
          <w:sz w:val="21"/>
          <w:lang w:eastAsia="zh-CN"/>
        </w:rPr>
        <w:t>Option 2:</w:t>
      </w:r>
      <w:r>
        <w:rPr>
          <w:rFonts w:eastAsia="宋体"/>
          <w:sz w:val="21"/>
          <w:lang w:eastAsia="zh-CN"/>
        </w:rPr>
        <w:t xml:space="preserve"> </w:t>
      </w:r>
      <w:proofErr w:type="spellStart"/>
      <w:r w:rsidRPr="0020424E">
        <w:rPr>
          <w:b/>
          <w:bCs/>
        </w:rPr>
        <w:t>F</w:t>
      </w:r>
      <w:r w:rsidRPr="0020424E">
        <w:rPr>
          <w:b/>
          <w:bCs/>
          <w:vertAlign w:val="subscript"/>
        </w:rPr>
        <w:t>s,inter,UL</w:t>
      </w:r>
      <w:proofErr w:type="spellEnd"/>
      <w:r w:rsidRPr="0020424E">
        <w:rPr>
          <w:b/>
          <w:bCs/>
          <w:vertAlign w:val="subscript"/>
        </w:rPr>
        <w:t xml:space="preserve"> </w:t>
      </w:r>
      <w:r w:rsidRPr="006965CD">
        <w:rPr>
          <w:rFonts w:ascii="等线" w:eastAsia="等线" w:hAnsi="等线" w:hint="eastAsia"/>
          <w:b/>
          <w:bCs/>
          <w:lang w:eastAsia="zh-CN"/>
        </w:rPr>
        <w:t>＜</w:t>
      </w:r>
      <w:proofErr w:type="spellStart"/>
      <w:r w:rsidRPr="0020424E">
        <w:rPr>
          <w:b/>
          <w:bCs/>
        </w:rPr>
        <w:t>F</w:t>
      </w:r>
      <w:r w:rsidRPr="0020424E">
        <w:rPr>
          <w:b/>
          <w:bCs/>
          <w:vertAlign w:val="subscript"/>
        </w:rPr>
        <w:t>s,inter,DL</w:t>
      </w:r>
      <w:proofErr w:type="spellEnd"/>
      <w:r>
        <w:rPr>
          <w:b/>
          <w:bCs/>
          <w:vertAlign w:val="subscript"/>
        </w:rPr>
        <w:t xml:space="preserve"> </w:t>
      </w:r>
      <w:r>
        <w:rPr>
          <w:b/>
          <w:bCs/>
        </w:rPr>
        <w:t xml:space="preserve">or </w:t>
      </w:r>
      <w:proofErr w:type="spellStart"/>
      <w:r w:rsidRPr="0020424E">
        <w:rPr>
          <w:b/>
          <w:bCs/>
        </w:rPr>
        <w:t>F</w:t>
      </w:r>
      <w:r w:rsidRPr="0020424E">
        <w:rPr>
          <w:b/>
          <w:bCs/>
          <w:vertAlign w:val="subscript"/>
        </w:rPr>
        <w:t>s,inter,UL</w:t>
      </w:r>
      <w:proofErr w:type="spellEnd"/>
      <w:r w:rsidRPr="0020424E">
        <w:rPr>
          <w:b/>
          <w:bCs/>
          <w:vertAlign w:val="subscript"/>
        </w:rPr>
        <w:t xml:space="preserve"> </w:t>
      </w:r>
      <w:r>
        <w:rPr>
          <w:rFonts w:ascii="等线" w:eastAsia="等线" w:hAnsi="等线" w:hint="eastAsia"/>
          <w:b/>
          <w:bCs/>
          <w:lang w:eastAsia="zh-CN"/>
        </w:rPr>
        <w:t>＞</w:t>
      </w:r>
      <w:proofErr w:type="spellStart"/>
      <w:r w:rsidRPr="0020424E">
        <w:rPr>
          <w:b/>
          <w:bCs/>
        </w:rPr>
        <w:t>F</w:t>
      </w:r>
      <w:r w:rsidRPr="0020424E">
        <w:rPr>
          <w:b/>
          <w:bCs/>
          <w:vertAlign w:val="subscript"/>
        </w:rPr>
        <w:t>s,inter,DL</w:t>
      </w:r>
      <w:proofErr w:type="spellEnd"/>
      <w:r w:rsidDel="00FF417A">
        <w:rPr>
          <w:rFonts w:eastAsia="宋体"/>
          <w:sz w:val="21"/>
          <w:lang w:eastAsia="zh-CN"/>
        </w:rPr>
        <w:t xml:space="preserve"> </w:t>
      </w:r>
    </w:p>
    <w:p w14:paraId="6510EE1F" w14:textId="77777777" w:rsidR="00F9115A" w:rsidRPr="00A63253" w:rsidRDefault="00F9115A" w:rsidP="00656BC2">
      <w:pPr>
        <w:overflowPunct/>
        <w:autoSpaceDE/>
        <w:autoSpaceDN/>
        <w:adjustRightInd/>
        <w:jc w:val="both"/>
        <w:textAlignment w:val="auto"/>
        <w:rPr>
          <w:rFonts w:eastAsia="宋体"/>
          <w:b/>
          <w:bCs/>
          <w:sz w:val="21"/>
          <w:lang w:eastAsia="zh-CN"/>
        </w:rPr>
      </w:pPr>
      <w:r w:rsidRPr="00A63253">
        <w:rPr>
          <w:rFonts w:eastAsia="宋体"/>
          <w:b/>
          <w:bCs/>
          <w:sz w:val="21"/>
          <w:lang w:eastAsia="zh-CN"/>
        </w:rPr>
        <w:lastRenderedPageBreak/>
        <w:t>There would be some different CBM/IBM applicability for UL/DL in different cases.</w:t>
      </w:r>
    </w:p>
    <w:p w14:paraId="56D03DB0" w14:textId="6730AD10" w:rsidR="0079368A" w:rsidRDefault="00380509" w:rsidP="00A63253">
      <w:pPr>
        <w:overflowPunct/>
        <w:autoSpaceDE/>
        <w:autoSpaceDN/>
        <w:adjustRightInd/>
        <w:jc w:val="both"/>
        <w:textAlignment w:val="auto"/>
        <w:rPr>
          <w:rFonts w:eastAsia="宋体"/>
          <w:sz w:val="21"/>
          <w:lang w:eastAsia="zh-CN"/>
        </w:rPr>
      </w:pPr>
      <w:r>
        <w:rPr>
          <w:rFonts w:eastAsia="宋体"/>
          <w:sz w:val="21"/>
          <w:lang w:eastAsia="zh-CN"/>
        </w:rPr>
        <w:t xml:space="preserve">Here </w:t>
      </w:r>
      <w:r w:rsidR="00656BC2">
        <w:rPr>
          <w:rFonts w:eastAsia="宋体"/>
          <w:sz w:val="21"/>
          <w:lang w:eastAsia="zh-CN"/>
        </w:rPr>
        <w:t>is</w:t>
      </w:r>
      <w:r>
        <w:rPr>
          <w:rFonts w:eastAsia="宋体"/>
          <w:sz w:val="21"/>
          <w:lang w:eastAsia="zh-CN"/>
        </w:rPr>
        <w:t xml:space="preserve"> some </w:t>
      </w:r>
      <w:r w:rsidR="000465E7">
        <w:rPr>
          <w:rFonts w:eastAsia="宋体"/>
          <w:sz w:val="21"/>
          <w:lang w:eastAsia="zh-CN"/>
        </w:rPr>
        <w:t>more detailed</w:t>
      </w:r>
      <w:r w:rsidR="000465E7">
        <w:rPr>
          <w:rFonts w:eastAsia="宋体"/>
          <w:sz w:val="21"/>
          <w:lang w:eastAsia="zh-CN"/>
        </w:rPr>
        <w:t xml:space="preserve"> </w:t>
      </w:r>
      <w:r>
        <w:rPr>
          <w:rFonts w:eastAsia="宋体"/>
          <w:sz w:val="21"/>
          <w:lang w:eastAsia="zh-CN"/>
        </w:rPr>
        <w:t>analysis</w:t>
      </w:r>
      <w:r w:rsidR="000465E7">
        <w:rPr>
          <w:rFonts w:eastAsia="宋体"/>
          <w:sz w:val="21"/>
          <w:lang w:eastAsia="zh-CN"/>
        </w:rPr>
        <w:t>:</w:t>
      </w:r>
    </w:p>
    <w:p w14:paraId="0DDB6F4B" w14:textId="53251795" w:rsidR="00380509" w:rsidRPr="0020424E" w:rsidRDefault="00380509" w:rsidP="00A63253">
      <w:pPr>
        <w:overflowPunct/>
        <w:autoSpaceDE/>
        <w:autoSpaceDN/>
        <w:adjustRightInd/>
        <w:jc w:val="both"/>
        <w:textAlignment w:val="auto"/>
        <w:rPr>
          <w:b/>
          <w:bCs/>
          <w:vertAlign w:val="subscript"/>
        </w:rPr>
      </w:pPr>
      <w:r w:rsidRPr="0020424E">
        <w:rPr>
          <w:b/>
          <w:bCs/>
        </w:rPr>
        <w:t>Assumption</w:t>
      </w:r>
      <w:r w:rsidR="00FF417A">
        <w:rPr>
          <w:b/>
          <w:bCs/>
        </w:rPr>
        <w:t xml:space="preserve"> Option</w:t>
      </w:r>
      <w:r w:rsidRPr="0020424E">
        <w:rPr>
          <w:b/>
          <w:bCs/>
        </w:rPr>
        <w:t xml:space="preserve"> 1: </w:t>
      </w:r>
      <w:proofErr w:type="spellStart"/>
      <w:proofErr w:type="gramStart"/>
      <w:r w:rsidRPr="0020424E">
        <w:rPr>
          <w:b/>
          <w:bCs/>
        </w:rPr>
        <w:t>F</w:t>
      </w:r>
      <w:r w:rsidRPr="0020424E">
        <w:rPr>
          <w:b/>
          <w:bCs/>
          <w:vertAlign w:val="subscript"/>
        </w:rPr>
        <w:t>s,inter</w:t>
      </w:r>
      <w:proofErr w:type="gramEnd"/>
      <w:r w:rsidR="00D177A2" w:rsidRPr="0020424E">
        <w:rPr>
          <w:b/>
          <w:bCs/>
          <w:vertAlign w:val="subscript"/>
        </w:rPr>
        <w:t>,UL</w:t>
      </w:r>
      <w:proofErr w:type="spellEnd"/>
      <w:r w:rsidR="00D177A2" w:rsidRPr="0020424E">
        <w:rPr>
          <w:b/>
          <w:bCs/>
          <w:vertAlign w:val="subscript"/>
        </w:rPr>
        <w:t xml:space="preserve"> </w:t>
      </w:r>
      <w:r w:rsidR="00D177A2" w:rsidRPr="0020424E">
        <w:rPr>
          <w:b/>
          <w:bCs/>
        </w:rPr>
        <w:t>=</w:t>
      </w:r>
      <w:proofErr w:type="spellStart"/>
      <w:r w:rsidR="00D177A2" w:rsidRPr="0020424E">
        <w:rPr>
          <w:b/>
          <w:bCs/>
        </w:rPr>
        <w:t>F</w:t>
      </w:r>
      <w:r w:rsidR="00D177A2" w:rsidRPr="0020424E">
        <w:rPr>
          <w:b/>
          <w:bCs/>
          <w:vertAlign w:val="subscript"/>
        </w:rPr>
        <w:t>s,inter,DL</w:t>
      </w:r>
      <w:proofErr w:type="spellEnd"/>
      <w:r w:rsidR="0038335F" w:rsidRPr="0020424E">
        <w:rPr>
          <w:b/>
          <w:bCs/>
        </w:rPr>
        <w:t>=</w:t>
      </w:r>
      <w:proofErr w:type="spellStart"/>
      <w:r w:rsidR="0038335F" w:rsidRPr="0020424E">
        <w:rPr>
          <w:b/>
          <w:bCs/>
        </w:rPr>
        <w:t>F</w:t>
      </w:r>
      <w:r w:rsidR="0038335F" w:rsidRPr="0020424E">
        <w:rPr>
          <w:b/>
          <w:bCs/>
          <w:vertAlign w:val="subscript"/>
        </w:rPr>
        <w:t>s,inter</w:t>
      </w:r>
      <w:proofErr w:type="spellEnd"/>
    </w:p>
    <w:p w14:paraId="3649485E" w14:textId="21D2BB7D" w:rsidR="00380509" w:rsidRDefault="00FF417A" w:rsidP="00AF1353">
      <w:pPr>
        <w:overflowPunct/>
        <w:autoSpaceDE/>
        <w:autoSpaceDN/>
        <w:adjustRightInd/>
        <w:jc w:val="both"/>
        <w:textAlignment w:val="auto"/>
        <w:rPr>
          <w:rFonts w:eastAsia="等线"/>
          <w:lang w:eastAsia="zh-CN"/>
        </w:rPr>
      </w:pPr>
      <w:r>
        <w:rPr>
          <w:rFonts w:eastAsia="等线"/>
          <w:lang w:eastAsia="zh-CN"/>
        </w:rPr>
        <w:t xml:space="preserve">The possible reason behind assumption option 1 is: </w:t>
      </w:r>
      <w:r w:rsidR="008E15E5" w:rsidRPr="006965CD">
        <w:rPr>
          <w:rFonts w:eastAsia="等线" w:hint="eastAsia"/>
          <w:lang w:eastAsia="zh-CN"/>
        </w:rPr>
        <w:t>I</w:t>
      </w:r>
      <w:r w:rsidR="008E15E5" w:rsidRPr="006965CD">
        <w:rPr>
          <w:rFonts w:eastAsia="等线"/>
          <w:lang w:eastAsia="zh-CN"/>
        </w:rPr>
        <w:t>n FR2, only TDD is used, therefore uplink and downlink share part of hardware which make this assumption possible.</w:t>
      </w:r>
      <w:r w:rsidR="000E4DBA" w:rsidRPr="006965CD">
        <w:rPr>
          <w:rFonts w:eastAsia="等线"/>
          <w:lang w:eastAsia="zh-CN"/>
        </w:rPr>
        <w:t xml:space="preserve"> </w:t>
      </w:r>
      <w:r w:rsidR="0020424E" w:rsidRPr="006965CD">
        <w:rPr>
          <w:rFonts w:eastAsia="等线"/>
          <w:lang w:eastAsia="zh-CN"/>
        </w:rPr>
        <w:t xml:space="preserve">In this situation, </w:t>
      </w:r>
      <w:r w:rsidR="0020424E">
        <w:rPr>
          <w:rFonts w:eastAsia="等线"/>
          <w:lang w:eastAsia="zh-CN"/>
        </w:rPr>
        <w:t>uplink</w:t>
      </w:r>
      <w:r w:rsidR="0020424E" w:rsidRPr="0020424E">
        <w:rPr>
          <w:rFonts w:eastAsia="等线"/>
          <w:lang w:eastAsia="zh-CN"/>
        </w:rPr>
        <w:t xml:space="preserve"> can use the same analysis as </w:t>
      </w:r>
      <w:r w:rsidR="0020424E">
        <w:rPr>
          <w:rFonts w:eastAsia="等线"/>
          <w:lang w:eastAsia="zh-CN"/>
        </w:rPr>
        <w:t>downlink</w:t>
      </w:r>
      <w:r w:rsidR="0020424E" w:rsidRPr="0020424E">
        <w:rPr>
          <w:rFonts w:eastAsia="等线"/>
          <w:lang w:eastAsia="zh-CN"/>
        </w:rPr>
        <w:t xml:space="preserve">, as discussed in </w:t>
      </w:r>
      <w:r w:rsidR="0020424E">
        <w:rPr>
          <w:rFonts w:eastAsia="等线"/>
          <w:lang w:eastAsia="zh-CN"/>
        </w:rPr>
        <w:t>[3].</w:t>
      </w:r>
    </w:p>
    <w:p w14:paraId="2C6F7198" w14:textId="77777777" w:rsidR="00FF417A" w:rsidRDefault="00FF417A" w:rsidP="00A63253">
      <w:pPr>
        <w:overflowPunct/>
        <w:autoSpaceDE/>
        <w:autoSpaceDN/>
        <w:adjustRightInd/>
        <w:jc w:val="both"/>
        <w:textAlignment w:val="auto"/>
        <w:rPr>
          <w:rFonts w:eastAsia="等线"/>
          <w:lang w:eastAsia="zh-CN"/>
        </w:rPr>
      </w:pPr>
    </w:p>
    <w:p w14:paraId="346A19DD" w14:textId="38138040" w:rsidR="00380509" w:rsidRPr="00592DCF" w:rsidRDefault="00D177A2" w:rsidP="00A63253">
      <w:pPr>
        <w:overflowPunct/>
        <w:autoSpaceDE/>
        <w:autoSpaceDN/>
        <w:adjustRightInd/>
        <w:jc w:val="both"/>
        <w:textAlignment w:val="auto"/>
        <w:rPr>
          <w:b/>
          <w:bCs/>
        </w:rPr>
      </w:pPr>
      <w:r w:rsidRPr="0020424E">
        <w:rPr>
          <w:b/>
          <w:bCs/>
        </w:rPr>
        <w:t xml:space="preserve">Assumption </w:t>
      </w:r>
      <w:r w:rsidR="00FF417A">
        <w:rPr>
          <w:b/>
          <w:bCs/>
        </w:rPr>
        <w:t xml:space="preserve">Option </w:t>
      </w:r>
      <w:r w:rsidRPr="0020424E">
        <w:rPr>
          <w:b/>
          <w:bCs/>
        </w:rPr>
        <w:t xml:space="preserve">2: </w:t>
      </w:r>
      <w:proofErr w:type="spellStart"/>
      <w:r w:rsidRPr="0020424E">
        <w:rPr>
          <w:b/>
          <w:bCs/>
        </w:rPr>
        <w:t>F</w:t>
      </w:r>
      <w:r w:rsidRPr="0020424E">
        <w:rPr>
          <w:b/>
          <w:bCs/>
          <w:vertAlign w:val="subscript"/>
        </w:rPr>
        <w:t>s,inter,UL</w:t>
      </w:r>
      <w:proofErr w:type="spellEnd"/>
      <w:r w:rsidRPr="0020424E">
        <w:rPr>
          <w:b/>
          <w:bCs/>
          <w:vertAlign w:val="subscript"/>
        </w:rPr>
        <w:t xml:space="preserve"> </w:t>
      </w:r>
      <w:r w:rsidR="00814E05" w:rsidRPr="006965CD">
        <w:rPr>
          <w:rFonts w:ascii="等线" w:eastAsia="等线" w:hAnsi="等线" w:hint="eastAsia"/>
          <w:b/>
          <w:bCs/>
          <w:lang w:eastAsia="zh-CN"/>
        </w:rPr>
        <w:t>＜</w:t>
      </w:r>
      <w:proofErr w:type="spellStart"/>
      <w:r w:rsidRPr="0020424E">
        <w:rPr>
          <w:b/>
          <w:bCs/>
        </w:rPr>
        <w:t>F</w:t>
      </w:r>
      <w:r w:rsidRPr="0020424E">
        <w:rPr>
          <w:b/>
          <w:bCs/>
          <w:vertAlign w:val="subscript"/>
        </w:rPr>
        <w:t>s,inter,DL</w:t>
      </w:r>
      <w:proofErr w:type="spellEnd"/>
      <w:r w:rsidR="00592DCF">
        <w:rPr>
          <w:b/>
          <w:bCs/>
          <w:vertAlign w:val="subscript"/>
        </w:rPr>
        <w:t xml:space="preserve"> </w:t>
      </w:r>
      <w:r w:rsidR="00592DCF">
        <w:rPr>
          <w:b/>
          <w:bCs/>
        </w:rPr>
        <w:t xml:space="preserve">or </w:t>
      </w:r>
      <w:proofErr w:type="spellStart"/>
      <w:r w:rsidR="00592DCF" w:rsidRPr="0020424E">
        <w:rPr>
          <w:b/>
          <w:bCs/>
        </w:rPr>
        <w:t>F</w:t>
      </w:r>
      <w:r w:rsidR="00592DCF" w:rsidRPr="0020424E">
        <w:rPr>
          <w:b/>
          <w:bCs/>
          <w:vertAlign w:val="subscript"/>
        </w:rPr>
        <w:t>s,inter,UL</w:t>
      </w:r>
      <w:proofErr w:type="spellEnd"/>
      <w:r w:rsidR="00592DCF" w:rsidRPr="0020424E">
        <w:rPr>
          <w:b/>
          <w:bCs/>
          <w:vertAlign w:val="subscript"/>
        </w:rPr>
        <w:t xml:space="preserve"> </w:t>
      </w:r>
      <w:r w:rsidR="00592DCF">
        <w:rPr>
          <w:rFonts w:ascii="等线" w:eastAsia="等线" w:hAnsi="等线" w:hint="eastAsia"/>
          <w:b/>
          <w:bCs/>
          <w:lang w:eastAsia="zh-CN"/>
        </w:rPr>
        <w:t>＞</w:t>
      </w:r>
      <w:proofErr w:type="spellStart"/>
      <w:r w:rsidR="00592DCF" w:rsidRPr="0020424E">
        <w:rPr>
          <w:b/>
          <w:bCs/>
        </w:rPr>
        <w:t>F</w:t>
      </w:r>
      <w:r w:rsidR="00592DCF" w:rsidRPr="0020424E">
        <w:rPr>
          <w:b/>
          <w:bCs/>
          <w:vertAlign w:val="subscript"/>
        </w:rPr>
        <w:t>s,inter,DL</w:t>
      </w:r>
      <w:proofErr w:type="spellEnd"/>
    </w:p>
    <w:p w14:paraId="656EF359" w14:textId="34EB8B57" w:rsidR="00592DCF" w:rsidRDefault="00FF417A" w:rsidP="00A63253">
      <w:pPr>
        <w:overflowPunct/>
        <w:autoSpaceDE/>
        <w:autoSpaceDN/>
        <w:adjustRightInd/>
        <w:jc w:val="both"/>
        <w:textAlignment w:val="auto"/>
      </w:pPr>
      <w:r>
        <w:rPr>
          <w:rFonts w:eastAsia="等线"/>
          <w:lang w:eastAsia="zh-CN"/>
        </w:rPr>
        <w:t xml:space="preserve">The possible reason behind assumption option </w:t>
      </w:r>
      <w:r>
        <w:rPr>
          <w:rFonts w:eastAsia="等线"/>
          <w:lang w:eastAsia="zh-CN"/>
        </w:rPr>
        <w:t>2</w:t>
      </w:r>
      <w:r>
        <w:rPr>
          <w:rFonts w:eastAsia="等线"/>
          <w:lang w:eastAsia="zh-CN"/>
        </w:rPr>
        <w:t xml:space="preserve"> is:</w:t>
      </w:r>
      <w:r>
        <w:rPr>
          <w:rFonts w:eastAsia="等线"/>
          <w:lang w:eastAsia="zh-CN"/>
        </w:rPr>
        <w:t xml:space="preserve"> </w:t>
      </w:r>
      <w:r w:rsidR="00D6335D" w:rsidRPr="00D6335D">
        <w:t>Since the actual problems faced by the up</w:t>
      </w:r>
      <w:r w:rsidR="00A57360">
        <w:t>link</w:t>
      </w:r>
      <w:r w:rsidR="00D6335D" w:rsidRPr="00D6335D">
        <w:t xml:space="preserve"> and down</w:t>
      </w:r>
      <w:r w:rsidR="00A57360">
        <w:t>link</w:t>
      </w:r>
      <w:r w:rsidR="00D6335D" w:rsidRPr="00D6335D">
        <w:t xml:space="preserve"> are not exactly the same, the results in the evaluation may also be different. </w:t>
      </w:r>
      <w:r w:rsidR="00592DCF" w:rsidRPr="00592DCF">
        <w:t xml:space="preserve">We can </w:t>
      </w:r>
      <w:r w:rsidR="003B55B8">
        <w:t>choose</w:t>
      </w:r>
      <w:r w:rsidR="00592DCF" w:rsidRPr="00592DCF">
        <w:t xml:space="preserve"> </w:t>
      </w:r>
      <w:proofErr w:type="spellStart"/>
      <w:r w:rsidR="00592DCF" w:rsidRPr="0020424E">
        <w:rPr>
          <w:b/>
          <w:bCs/>
        </w:rPr>
        <w:t>F</w:t>
      </w:r>
      <w:r w:rsidR="00592DCF" w:rsidRPr="0020424E">
        <w:rPr>
          <w:b/>
          <w:bCs/>
          <w:vertAlign w:val="subscript"/>
        </w:rPr>
        <w:t>s,inter,UL</w:t>
      </w:r>
      <w:proofErr w:type="spellEnd"/>
      <w:r w:rsidR="00592DCF" w:rsidRPr="0020424E">
        <w:rPr>
          <w:b/>
          <w:bCs/>
          <w:vertAlign w:val="subscript"/>
        </w:rPr>
        <w:t xml:space="preserve"> </w:t>
      </w:r>
      <w:r w:rsidR="00592DCF" w:rsidRPr="00592DCF">
        <w:rPr>
          <w:rFonts w:ascii="等线" w:eastAsia="等线" w:hAnsi="等线" w:hint="eastAsia"/>
          <w:b/>
          <w:bCs/>
          <w:lang w:eastAsia="zh-CN"/>
        </w:rPr>
        <w:t>＜</w:t>
      </w:r>
      <w:proofErr w:type="spellStart"/>
      <w:r w:rsidR="00592DCF" w:rsidRPr="0020424E">
        <w:rPr>
          <w:b/>
          <w:bCs/>
        </w:rPr>
        <w:t>F</w:t>
      </w:r>
      <w:r w:rsidR="00592DCF" w:rsidRPr="0020424E">
        <w:rPr>
          <w:b/>
          <w:bCs/>
          <w:vertAlign w:val="subscript"/>
        </w:rPr>
        <w:t>s,inter,DL</w:t>
      </w:r>
      <w:proofErr w:type="spellEnd"/>
      <w:r w:rsidR="00592DCF" w:rsidRPr="00592DCF">
        <w:t xml:space="preserve"> as an example to </w:t>
      </w:r>
      <w:r w:rsidR="003B55B8">
        <w:t>discuss</w:t>
      </w:r>
      <w:r w:rsidR="00592DCF">
        <w:t xml:space="preserve">. </w:t>
      </w:r>
    </w:p>
    <w:p w14:paraId="6C7A82C8" w14:textId="2638A7E9" w:rsidR="0020424E" w:rsidRPr="00592DCF" w:rsidRDefault="0020424E" w:rsidP="00A63253">
      <w:pPr>
        <w:overflowPunct/>
        <w:autoSpaceDE/>
        <w:autoSpaceDN/>
        <w:adjustRightInd/>
        <w:jc w:val="both"/>
        <w:textAlignment w:val="auto"/>
        <w:rPr>
          <w:rFonts w:hint="eastAsia"/>
        </w:rPr>
      </w:pPr>
      <w:r>
        <w:rPr>
          <w:rFonts w:eastAsia="等线" w:hint="eastAsia"/>
          <w:lang w:eastAsia="zh-CN"/>
        </w:rPr>
        <w:t>F</w:t>
      </w:r>
      <w:r>
        <w:rPr>
          <w:rFonts w:eastAsia="等线"/>
          <w:lang w:eastAsia="zh-CN"/>
        </w:rPr>
        <w:t xml:space="preserve">igure 1 shows two simple situation, if </w:t>
      </w:r>
      <w:proofErr w:type="spellStart"/>
      <w:r>
        <w:t>F</w:t>
      </w:r>
      <w:r w:rsidRPr="00380509">
        <w:rPr>
          <w:vertAlign w:val="subscript"/>
        </w:rPr>
        <w:t>s,inter</w:t>
      </w:r>
      <w:r>
        <w:rPr>
          <w:vertAlign w:val="subscript"/>
        </w:rPr>
        <w:t>,DL</w:t>
      </w:r>
      <w:proofErr w:type="spellEnd"/>
      <w:r w:rsidR="003C52B2" w:rsidRPr="006965CD">
        <w:rPr>
          <w:rFonts w:ascii="等线" w:eastAsia="等线" w:hAnsi="等线" w:hint="eastAsia"/>
          <w:lang w:eastAsia="zh-CN"/>
        </w:rPr>
        <w:t>≤</w:t>
      </w:r>
      <w:r>
        <w:t xml:space="preserve"> </w:t>
      </w:r>
      <w:r w:rsidRPr="00F178C7">
        <w:rPr>
          <w:rFonts w:hint="eastAsia"/>
        </w:rPr>
        <w:t>F</w:t>
      </w:r>
      <w:r w:rsidRPr="00F178C7">
        <w:t>B</w:t>
      </w:r>
      <w:r w:rsidR="003C52B2">
        <w:t>_</w:t>
      </w:r>
      <w:r w:rsidRPr="00F178C7">
        <w:t>L-FA</w:t>
      </w:r>
      <w:r w:rsidRPr="0020424E">
        <w:t>_</w:t>
      </w:r>
      <w:r w:rsidRPr="00F178C7">
        <w:t>H</w:t>
      </w:r>
      <w:r>
        <w:rPr>
          <w:rFonts w:eastAsia="等线" w:hint="eastAsia"/>
          <w:lang w:eastAsia="zh-CN"/>
        </w:rPr>
        <w:t>,</w:t>
      </w:r>
      <w:r>
        <w:rPr>
          <w:rFonts w:eastAsia="等线"/>
          <w:lang w:eastAsia="zh-CN"/>
        </w:rPr>
        <w:t xml:space="preserve"> the band pair A-B cannot use CBM both on UL and DL</w:t>
      </w:r>
      <w:r w:rsidR="00F9115A">
        <w:rPr>
          <w:rFonts w:eastAsia="等线"/>
          <w:lang w:eastAsia="zh-CN"/>
        </w:rPr>
        <w:t>;</w:t>
      </w:r>
      <w:r>
        <w:rPr>
          <w:rFonts w:eastAsia="等线"/>
          <w:lang w:eastAsia="zh-CN"/>
        </w:rPr>
        <w:t xml:space="preserve"> </w:t>
      </w:r>
      <w:r w:rsidR="00F9115A">
        <w:rPr>
          <w:rFonts w:eastAsia="等线"/>
          <w:lang w:eastAsia="zh-CN"/>
        </w:rPr>
        <w:t>for</w:t>
      </w:r>
      <w:r>
        <w:rPr>
          <w:rFonts w:eastAsia="等线"/>
          <w:lang w:eastAsia="zh-CN"/>
        </w:rPr>
        <w:t xml:space="preserve"> </w:t>
      </w:r>
      <w:proofErr w:type="spellStart"/>
      <w:r w:rsidR="003C52B2">
        <w:t>F</w:t>
      </w:r>
      <w:r w:rsidR="003C52B2" w:rsidRPr="00F178C7">
        <w:rPr>
          <w:vertAlign w:val="subscript"/>
        </w:rPr>
        <w:t>s,inter,UL</w:t>
      </w:r>
      <w:proofErr w:type="spellEnd"/>
      <w:r w:rsidR="003C52B2" w:rsidRPr="006965CD">
        <w:rPr>
          <w:rFonts w:ascii="等线" w:eastAsia="等线" w:hAnsi="等线" w:hint="eastAsia"/>
          <w:lang w:eastAsia="zh-CN"/>
        </w:rPr>
        <w:t>≥</w:t>
      </w:r>
      <w:r w:rsidR="003C52B2" w:rsidRPr="00F178C7">
        <w:rPr>
          <w:rFonts w:hint="eastAsia"/>
        </w:rPr>
        <w:t>F</w:t>
      </w:r>
      <w:r w:rsidR="003C52B2" w:rsidRPr="00F178C7">
        <w:t>B_H-FA_L</w:t>
      </w:r>
      <w:r>
        <w:rPr>
          <w:rFonts w:eastAsia="等线"/>
          <w:lang w:eastAsia="zh-CN"/>
        </w:rPr>
        <w:t xml:space="preserve"> The CBM can be used</w:t>
      </w:r>
      <w:r w:rsidR="00F9115A">
        <w:rPr>
          <w:rFonts w:eastAsia="等线"/>
          <w:lang w:eastAsia="zh-CN"/>
        </w:rPr>
        <w:t xml:space="preserve"> for both UL and DL</w:t>
      </w:r>
      <w:r>
        <w:rPr>
          <w:rFonts w:eastAsia="等线"/>
          <w:lang w:eastAsia="zh-CN"/>
        </w:rPr>
        <w:t>.</w:t>
      </w:r>
    </w:p>
    <w:p w14:paraId="32F8309D" w14:textId="77777777" w:rsidR="00F178C7" w:rsidRPr="0020424E" w:rsidRDefault="00F178C7" w:rsidP="00814E05">
      <w:pPr>
        <w:overflowPunct/>
        <w:autoSpaceDE/>
        <w:autoSpaceDN/>
        <w:adjustRightInd/>
        <w:ind w:firstLine="284"/>
        <w:jc w:val="both"/>
        <w:textAlignment w:val="auto"/>
      </w:pPr>
    </w:p>
    <w:p w14:paraId="766DB78C" w14:textId="77777777" w:rsidR="00814E05" w:rsidRDefault="00814E05" w:rsidP="00814E05">
      <w:pPr>
        <w:overflowPunct/>
        <w:autoSpaceDE/>
        <w:autoSpaceDN/>
        <w:adjustRightInd/>
        <w:ind w:firstLine="284"/>
        <w:jc w:val="both"/>
        <w:textAlignment w:val="auto"/>
      </w:pPr>
      <w:r>
        <w:object w:dxaOrig="4755" w:dyaOrig="1606" w14:anchorId="6D5AC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pt;height:76.4pt" o:ole="">
            <v:imagedata r:id="rId8" o:title=""/>
          </v:shape>
          <o:OLEObject Type="Embed" ProgID="Visio.Drawing.15" ShapeID="_x0000_i1025" DrawAspect="Content" ObjectID="_1664994146" r:id="rId9"/>
        </w:object>
      </w:r>
      <w:r>
        <w:object w:dxaOrig="4755" w:dyaOrig="1606" w14:anchorId="4F71D230">
          <v:shape id="_x0000_i1026" type="#_x0000_t75" style="width:237.65pt;height:80.4pt" o:ole="">
            <v:imagedata r:id="rId10" o:title=""/>
          </v:shape>
          <o:OLEObject Type="Embed" ProgID="Visio.Drawing.15" ShapeID="_x0000_i1026" DrawAspect="Content" ObjectID="_1664994147" r:id="rId11"/>
        </w:object>
      </w:r>
    </w:p>
    <w:p w14:paraId="6A275EC2" w14:textId="77777777" w:rsidR="00814E05" w:rsidRDefault="00814E05" w:rsidP="00814E05">
      <w:pPr>
        <w:overflowPunct/>
        <w:autoSpaceDE/>
        <w:autoSpaceDN/>
        <w:adjustRightInd/>
        <w:ind w:firstLine="284"/>
        <w:jc w:val="center"/>
        <w:textAlignment w:val="auto"/>
      </w:pPr>
      <w:r w:rsidRPr="00A63253">
        <w:rPr>
          <w:rFonts w:eastAsia="等线" w:hint="eastAsia"/>
          <w:b/>
          <w:bCs/>
          <w:lang w:eastAsia="zh-CN"/>
        </w:rPr>
        <w:t>F</w:t>
      </w:r>
      <w:r w:rsidRPr="00A63253">
        <w:rPr>
          <w:rFonts w:eastAsia="等线"/>
          <w:b/>
          <w:bCs/>
          <w:lang w:eastAsia="zh-CN"/>
        </w:rPr>
        <w:t xml:space="preserve">igure </w:t>
      </w:r>
      <w:r w:rsidR="0020424E" w:rsidRPr="00A63253">
        <w:rPr>
          <w:rFonts w:eastAsia="等线"/>
          <w:b/>
          <w:bCs/>
          <w:lang w:eastAsia="zh-CN"/>
        </w:rPr>
        <w:t>1</w:t>
      </w:r>
      <w:r w:rsidRPr="006965CD">
        <w:rPr>
          <w:rFonts w:eastAsia="等线"/>
          <w:lang w:eastAsia="zh-CN"/>
        </w:rPr>
        <w:t xml:space="preserve"> </w:t>
      </w:r>
      <w:proofErr w:type="spellStart"/>
      <w:r>
        <w:t>F</w:t>
      </w:r>
      <w:r w:rsidRPr="00380509">
        <w:rPr>
          <w:vertAlign w:val="subscript"/>
        </w:rPr>
        <w:t>s,inter</w:t>
      </w:r>
      <w:r>
        <w:rPr>
          <w:vertAlign w:val="subscript"/>
        </w:rPr>
        <w:t>,DL</w:t>
      </w:r>
      <w:proofErr w:type="spellEnd"/>
      <w:r w:rsidR="003C52B2" w:rsidRPr="006965CD">
        <w:rPr>
          <w:rFonts w:ascii="等线" w:eastAsia="等线" w:hAnsi="等线" w:hint="eastAsia"/>
          <w:lang w:eastAsia="zh-CN"/>
        </w:rPr>
        <w:t>≤</w:t>
      </w:r>
      <w:r w:rsidRPr="00F178C7">
        <w:rPr>
          <w:rFonts w:hint="eastAsia"/>
        </w:rPr>
        <w:t>F</w:t>
      </w:r>
      <w:r w:rsidRPr="00F178C7">
        <w:t>B_L-FA_H</w:t>
      </w:r>
      <w:r>
        <w:t xml:space="preserve"> </w:t>
      </w:r>
      <w:r w:rsidRPr="00F178C7">
        <w:rPr>
          <w:rFonts w:hint="eastAsia"/>
        </w:rPr>
        <w:t>and</w:t>
      </w:r>
      <w:r>
        <w:t xml:space="preserve"> </w:t>
      </w:r>
      <w:proofErr w:type="spellStart"/>
      <w:r>
        <w:t>F</w:t>
      </w:r>
      <w:r w:rsidRPr="00F178C7">
        <w:rPr>
          <w:vertAlign w:val="subscript"/>
        </w:rPr>
        <w:t>s,inter,UL</w:t>
      </w:r>
      <w:proofErr w:type="spellEnd"/>
      <w:r w:rsidR="003C52B2" w:rsidRPr="006965CD">
        <w:rPr>
          <w:rFonts w:ascii="等线" w:eastAsia="等线" w:hAnsi="等线" w:hint="eastAsia"/>
          <w:lang w:eastAsia="zh-CN"/>
        </w:rPr>
        <w:t>≥</w:t>
      </w:r>
      <w:r>
        <w:t xml:space="preserve"> </w:t>
      </w:r>
      <w:r w:rsidRPr="00F178C7">
        <w:rPr>
          <w:rFonts w:hint="eastAsia"/>
        </w:rPr>
        <w:t>F</w:t>
      </w:r>
      <w:r w:rsidRPr="00F178C7">
        <w:t>B_H-FA_L</w:t>
      </w:r>
    </w:p>
    <w:p w14:paraId="036B1DB5" w14:textId="668E601F" w:rsidR="0030121D" w:rsidRPr="0030121D" w:rsidRDefault="003C52B2" w:rsidP="0030121D">
      <w:pPr>
        <w:overflowPunct/>
        <w:autoSpaceDE/>
        <w:autoSpaceDN/>
        <w:adjustRightInd/>
        <w:ind w:firstLine="284"/>
        <w:jc w:val="both"/>
        <w:textAlignment w:val="auto"/>
        <w:rPr>
          <w:rFonts w:eastAsia="等线" w:hint="eastAsia"/>
          <w:lang w:eastAsia="zh-CN"/>
        </w:rPr>
      </w:pPr>
      <w:r w:rsidRPr="003C52B2">
        <w:t>If</w:t>
      </w:r>
      <w:r>
        <w:t xml:space="preserve"> </w:t>
      </w:r>
      <w:r w:rsidR="0030121D">
        <w:t>we</w:t>
      </w:r>
      <w:r w:rsidR="0030121D" w:rsidRPr="0030121D">
        <w:t xml:space="preserve"> consider some extreme situations</w:t>
      </w:r>
      <w:r w:rsidR="0030121D">
        <w:t xml:space="preserve">, like </w:t>
      </w:r>
      <w:proofErr w:type="spellStart"/>
      <w:r>
        <w:t>F</w:t>
      </w:r>
      <w:r w:rsidRPr="00380509">
        <w:rPr>
          <w:vertAlign w:val="subscript"/>
        </w:rPr>
        <w:t>s,inter</w:t>
      </w:r>
      <w:r>
        <w:rPr>
          <w:vertAlign w:val="subscript"/>
        </w:rPr>
        <w:t>,DL</w:t>
      </w:r>
      <w:proofErr w:type="spellEnd"/>
      <w:r>
        <w:t xml:space="preserve"> </w:t>
      </w:r>
      <w:r w:rsidRPr="003C52B2">
        <w:rPr>
          <w:rFonts w:ascii="等线" w:eastAsia="等线" w:hAnsi="等线" w:hint="eastAsia"/>
          <w:lang w:eastAsia="zh-CN"/>
        </w:rPr>
        <w:t>≥</w:t>
      </w:r>
      <w:r w:rsidRPr="00F178C7">
        <w:rPr>
          <w:rFonts w:hint="eastAsia"/>
        </w:rPr>
        <w:t>F</w:t>
      </w:r>
      <w:r w:rsidRPr="00F178C7">
        <w:t>B</w:t>
      </w:r>
      <w:r>
        <w:t>_</w:t>
      </w:r>
      <w:r w:rsidRPr="00F178C7">
        <w:t>L-FA</w:t>
      </w:r>
      <w:r w:rsidRPr="0020424E">
        <w:t>_</w:t>
      </w:r>
      <w:r w:rsidRPr="00F178C7">
        <w:t>H</w:t>
      </w:r>
      <w:r>
        <w:t xml:space="preserve"> while </w:t>
      </w:r>
      <w:proofErr w:type="spellStart"/>
      <w:r>
        <w:t>F</w:t>
      </w:r>
      <w:r w:rsidRPr="00380509">
        <w:rPr>
          <w:vertAlign w:val="subscript"/>
        </w:rPr>
        <w:t>s,inter</w:t>
      </w:r>
      <w:r>
        <w:rPr>
          <w:vertAlign w:val="subscript"/>
        </w:rPr>
        <w:t>,UL</w:t>
      </w:r>
      <w:proofErr w:type="spellEnd"/>
      <w:r>
        <w:t xml:space="preserve"> </w:t>
      </w:r>
      <w:r>
        <w:rPr>
          <w:rFonts w:ascii="等线" w:eastAsia="等线" w:hAnsi="等线" w:hint="eastAsia"/>
          <w:lang w:eastAsia="zh-CN"/>
        </w:rPr>
        <w:t>≤</w:t>
      </w:r>
      <w:r w:rsidRPr="00F178C7">
        <w:rPr>
          <w:rFonts w:hint="eastAsia"/>
        </w:rPr>
        <w:t>F</w:t>
      </w:r>
      <w:r w:rsidRPr="00F178C7">
        <w:t>B</w:t>
      </w:r>
      <w:r>
        <w:t>_</w:t>
      </w:r>
      <w:r w:rsidRPr="00F178C7">
        <w:t>L-FA</w:t>
      </w:r>
      <w:r w:rsidRPr="0020424E">
        <w:t>_</w:t>
      </w:r>
      <w:r w:rsidRPr="00F178C7">
        <w:t>H</w:t>
      </w:r>
      <w:r>
        <w:t>, the situation will be more complicated, as shown in Figure 2</w:t>
      </w:r>
      <w:r w:rsidR="00316ACB">
        <w:t>.</w:t>
      </w:r>
      <w:r w:rsidR="0030121D">
        <w:t xml:space="preserve"> </w:t>
      </w:r>
      <w:r w:rsidR="0030121D" w:rsidRPr="0030121D">
        <w:rPr>
          <w:rFonts w:eastAsia="等线"/>
          <w:lang w:eastAsia="zh-CN"/>
        </w:rPr>
        <w:t xml:space="preserve">In this situation, the </w:t>
      </w:r>
      <w:r w:rsidR="0030121D">
        <w:rPr>
          <w:rFonts w:eastAsia="等线"/>
          <w:lang w:eastAsia="zh-CN"/>
        </w:rPr>
        <w:t>a</w:t>
      </w:r>
      <w:r w:rsidR="0030121D" w:rsidRPr="00640CEF">
        <w:rPr>
          <w:rFonts w:eastAsia="等线"/>
          <w:lang w:eastAsia="zh-CN"/>
        </w:rPr>
        <w:t>symmetry</w:t>
      </w:r>
      <w:r w:rsidR="0030121D" w:rsidRPr="0030121D">
        <w:rPr>
          <w:rFonts w:eastAsia="等线"/>
          <w:lang w:eastAsia="zh-CN"/>
        </w:rPr>
        <w:t xml:space="preserve"> will occur between the uplink and downlink. UE can use CBM on downlink but only IBM in uplink.</w:t>
      </w:r>
    </w:p>
    <w:p w14:paraId="3F5F6B71" w14:textId="77777777" w:rsidR="00380509" w:rsidRDefault="003C52B2" w:rsidP="00814E05">
      <w:pPr>
        <w:overflowPunct/>
        <w:autoSpaceDE/>
        <w:autoSpaceDN/>
        <w:adjustRightInd/>
        <w:ind w:firstLine="284"/>
        <w:jc w:val="both"/>
        <w:textAlignment w:val="auto"/>
      </w:pPr>
      <w:r>
        <w:object w:dxaOrig="4755" w:dyaOrig="1606" w14:anchorId="5C99532D">
          <v:shape id="_x0000_i1027" type="#_x0000_t75" style="width:221.75pt;height:75.1pt" o:ole="">
            <v:imagedata r:id="rId12" o:title=""/>
          </v:shape>
          <o:OLEObject Type="Embed" ProgID="Visio.Drawing.15" ShapeID="_x0000_i1027" DrawAspect="Content" ObjectID="_1664994148" r:id="rId13"/>
        </w:object>
      </w:r>
      <w:r>
        <w:object w:dxaOrig="4755" w:dyaOrig="1606" w14:anchorId="0118DA17">
          <v:shape id="_x0000_i1028" type="#_x0000_t75" style="width:228.8pt;height:77.3pt" o:ole="">
            <v:imagedata r:id="rId14" o:title=""/>
          </v:shape>
          <o:OLEObject Type="Embed" ProgID="Visio.Drawing.15" ShapeID="_x0000_i1028" DrawAspect="Content" ObjectID="_1664994149" r:id="rId15"/>
        </w:object>
      </w:r>
    </w:p>
    <w:p w14:paraId="4AA99ADA" w14:textId="77777777" w:rsidR="00A57360" w:rsidRPr="003C52B2" w:rsidRDefault="00A57360" w:rsidP="0033023F">
      <w:pPr>
        <w:overflowPunct/>
        <w:autoSpaceDE/>
        <w:autoSpaceDN/>
        <w:adjustRightInd/>
        <w:ind w:firstLine="284"/>
        <w:jc w:val="center"/>
        <w:textAlignment w:val="auto"/>
        <w:rPr>
          <w:rFonts w:hint="eastAsia"/>
        </w:rPr>
      </w:pPr>
      <w:r w:rsidRPr="00A63253">
        <w:rPr>
          <w:rFonts w:eastAsia="等线" w:hint="eastAsia"/>
          <w:b/>
          <w:bCs/>
          <w:lang w:eastAsia="zh-CN"/>
        </w:rPr>
        <w:t>F</w:t>
      </w:r>
      <w:r w:rsidRPr="00A63253">
        <w:rPr>
          <w:rFonts w:eastAsia="等线"/>
          <w:b/>
          <w:bCs/>
          <w:lang w:eastAsia="zh-CN"/>
        </w:rPr>
        <w:t>igure 2</w:t>
      </w:r>
      <w:r w:rsidRPr="006965CD">
        <w:rPr>
          <w:rFonts w:eastAsia="等线"/>
          <w:lang w:eastAsia="zh-CN"/>
        </w:rPr>
        <w:t xml:space="preserve"> </w:t>
      </w:r>
      <w:proofErr w:type="spellStart"/>
      <w:r w:rsidR="003C52B2">
        <w:t>F</w:t>
      </w:r>
      <w:r w:rsidR="003C52B2" w:rsidRPr="00380509">
        <w:rPr>
          <w:vertAlign w:val="subscript"/>
        </w:rPr>
        <w:t>s,inter</w:t>
      </w:r>
      <w:r w:rsidR="003C52B2">
        <w:rPr>
          <w:vertAlign w:val="subscript"/>
        </w:rPr>
        <w:t>,DL</w:t>
      </w:r>
      <w:proofErr w:type="spellEnd"/>
      <w:r w:rsidR="003C52B2">
        <w:t xml:space="preserve"> </w:t>
      </w:r>
      <w:r w:rsidR="003C52B2" w:rsidRPr="006965CD">
        <w:rPr>
          <w:rFonts w:ascii="等线" w:eastAsia="等线" w:hAnsi="等线" w:hint="eastAsia"/>
          <w:lang w:eastAsia="zh-CN"/>
        </w:rPr>
        <w:t>≥</w:t>
      </w:r>
      <w:r w:rsidR="003C52B2" w:rsidRPr="00F178C7">
        <w:rPr>
          <w:rFonts w:hint="eastAsia"/>
        </w:rPr>
        <w:t>F</w:t>
      </w:r>
      <w:r w:rsidR="003C52B2" w:rsidRPr="00F178C7">
        <w:t>B</w:t>
      </w:r>
      <w:r w:rsidR="003C52B2">
        <w:t>_</w:t>
      </w:r>
      <w:r w:rsidR="003C52B2" w:rsidRPr="00F178C7">
        <w:t>L-FA</w:t>
      </w:r>
      <w:r w:rsidR="003C52B2" w:rsidRPr="0020424E">
        <w:t>_</w:t>
      </w:r>
      <w:r w:rsidR="003C52B2" w:rsidRPr="00F178C7">
        <w:t>H</w:t>
      </w:r>
      <w:r w:rsidR="003C52B2">
        <w:t xml:space="preserve"> while </w:t>
      </w:r>
      <w:proofErr w:type="spellStart"/>
      <w:r w:rsidR="003C52B2">
        <w:t>F</w:t>
      </w:r>
      <w:r w:rsidR="003C52B2" w:rsidRPr="00380509">
        <w:rPr>
          <w:vertAlign w:val="subscript"/>
        </w:rPr>
        <w:t>s,inter</w:t>
      </w:r>
      <w:r w:rsidR="003C52B2">
        <w:rPr>
          <w:vertAlign w:val="subscript"/>
        </w:rPr>
        <w:t>,UL</w:t>
      </w:r>
      <w:proofErr w:type="spellEnd"/>
      <w:r w:rsidR="003C52B2">
        <w:t xml:space="preserve"> </w:t>
      </w:r>
      <w:r w:rsidR="003C52B2">
        <w:rPr>
          <w:rFonts w:ascii="等线" w:eastAsia="等线" w:hAnsi="等线" w:hint="eastAsia"/>
          <w:lang w:eastAsia="zh-CN"/>
        </w:rPr>
        <w:t>≤</w:t>
      </w:r>
      <w:r w:rsidR="003C52B2" w:rsidRPr="00F178C7">
        <w:rPr>
          <w:rFonts w:hint="eastAsia"/>
        </w:rPr>
        <w:t>F</w:t>
      </w:r>
      <w:r w:rsidR="003C52B2" w:rsidRPr="00F178C7">
        <w:t>B</w:t>
      </w:r>
      <w:r w:rsidR="003C52B2">
        <w:t>_</w:t>
      </w:r>
      <w:r w:rsidR="003C52B2" w:rsidRPr="00F178C7">
        <w:t>L-FA</w:t>
      </w:r>
      <w:r w:rsidR="003C52B2" w:rsidRPr="0020424E">
        <w:t>_</w:t>
      </w:r>
      <w:r w:rsidR="003C52B2" w:rsidRPr="00F178C7">
        <w:t>H</w:t>
      </w:r>
    </w:p>
    <w:p w14:paraId="67A67E00" w14:textId="77777777" w:rsidR="00380509" w:rsidRDefault="00592DCF" w:rsidP="00A63253">
      <w:pPr>
        <w:overflowPunct/>
        <w:autoSpaceDE/>
        <w:autoSpaceDN/>
        <w:adjustRightInd/>
        <w:jc w:val="both"/>
        <w:textAlignment w:val="auto"/>
      </w:pPr>
      <w:r w:rsidRPr="00592DCF">
        <w:t xml:space="preserve">We can consider a more general situation, the asymmetry of </w:t>
      </w:r>
      <w:r w:rsidR="003223D9" w:rsidRPr="003223D9">
        <w:rPr>
          <w:rFonts w:hint="eastAsia"/>
        </w:rPr>
        <w:t>beam</w:t>
      </w:r>
      <w:r w:rsidR="003223D9" w:rsidRPr="003223D9">
        <w:t xml:space="preserve"> </w:t>
      </w:r>
      <w:r w:rsidR="003223D9" w:rsidRPr="003223D9">
        <w:rPr>
          <w:rFonts w:hint="eastAsia"/>
        </w:rPr>
        <w:t>management</w:t>
      </w:r>
      <w:r w:rsidR="003223D9">
        <w:t xml:space="preserve"> </w:t>
      </w:r>
      <w:r w:rsidR="003223D9" w:rsidRPr="003223D9">
        <w:rPr>
          <w:rFonts w:hint="eastAsia"/>
        </w:rPr>
        <w:t>type</w:t>
      </w:r>
      <w:r w:rsidR="003223D9" w:rsidRPr="003223D9">
        <w:t xml:space="preserve"> </w:t>
      </w:r>
      <w:r w:rsidR="003223D9" w:rsidRPr="003223D9">
        <w:rPr>
          <w:rFonts w:hint="eastAsia"/>
        </w:rPr>
        <w:t>in</w:t>
      </w:r>
      <w:r w:rsidR="003223D9" w:rsidRPr="003223D9">
        <w:t xml:space="preserve"> </w:t>
      </w:r>
      <w:r w:rsidRPr="00592DCF">
        <w:t>the uplink and downlink still exists</w:t>
      </w:r>
      <w:r w:rsidR="00FD3C92">
        <w:rPr>
          <w:rFonts w:ascii="宋体" w:eastAsia="宋体" w:hAnsi="宋体" w:cs="宋体" w:hint="eastAsia"/>
          <w:lang w:eastAsia="zh-CN"/>
        </w:rPr>
        <w:t>,</w:t>
      </w:r>
      <w:r w:rsidR="00FD3C92">
        <w:rPr>
          <w:rFonts w:ascii="宋体" w:eastAsia="宋体" w:hAnsi="宋体" w:cs="宋体"/>
          <w:lang w:eastAsia="zh-CN"/>
        </w:rPr>
        <w:t xml:space="preserve"> </w:t>
      </w:r>
      <w:r w:rsidR="003223D9" w:rsidRPr="003223D9">
        <w:rPr>
          <w:rFonts w:hint="eastAsia"/>
        </w:rPr>
        <w:t>a</w:t>
      </w:r>
      <w:r w:rsidR="003223D9" w:rsidRPr="003223D9">
        <w:t>s</w:t>
      </w:r>
      <w:r w:rsidR="003223D9">
        <w:t xml:space="preserve"> shown in the Figure 3.</w:t>
      </w:r>
      <w:r w:rsidR="00FD3C92">
        <w:t xml:space="preserve"> If the CC fall into the red block, uplink cannot use the CBM</w:t>
      </w:r>
    </w:p>
    <w:p w14:paraId="793CB9E9" w14:textId="0359DDE8" w:rsidR="003223D9" w:rsidRDefault="00656BC2" w:rsidP="003223D9">
      <w:pPr>
        <w:overflowPunct/>
        <w:autoSpaceDE/>
        <w:autoSpaceDN/>
        <w:adjustRightInd/>
        <w:ind w:firstLine="284"/>
        <w:jc w:val="center"/>
        <w:textAlignment w:val="auto"/>
      </w:pPr>
      <w:r>
        <w:object w:dxaOrig="4755" w:dyaOrig="2116" w14:anchorId="317357AF">
          <v:shape id="_x0000_i1029" type="#_x0000_t75" style="width:222.65pt;height:98.95pt" o:ole="">
            <v:imagedata r:id="rId16" o:title=""/>
          </v:shape>
          <o:OLEObject Type="Embed" ProgID="Visio.Drawing.15" ShapeID="_x0000_i1029" DrawAspect="Content" ObjectID="_1664994150" r:id="rId17"/>
        </w:object>
      </w:r>
    </w:p>
    <w:p w14:paraId="6BBB1B0C" w14:textId="5BA860F5" w:rsidR="00FF417A" w:rsidRPr="003C52B2" w:rsidRDefault="00FF417A" w:rsidP="00FF417A">
      <w:pPr>
        <w:overflowPunct/>
        <w:autoSpaceDE/>
        <w:autoSpaceDN/>
        <w:adjustRightInd/>
        <w:ind w:firstLine="284"/>
        <w:jc w:val="center"/>
        <w:textAlignment w:val="auto"/>
        <w:rPr>
          <w:rFonts w:hint="eastAsia"/>
        </w:rPr>
      </w:pPr>
      <w:r w:rsidRPr="00370726">
        <w:rPr>
          <w:rFonts w:eastAsia="等线" w:hint="eastAsia"/>
          <w:b/>
          <w:bCs/>
          <w:lang w:eastAsia="zh-CN"/>
        </w:rPr>
        <w:t>F</w:t>
      </w:r>
      <w:r w:rsidRPr="00370726">
        <w:rPr>
          <w:rFonts w:eastAsia="等线"/>
          <w:b/>
          <w:bCs/>
          <w:lang w:eastAsia="zh-CN"/>
        </w:rPr>
        <w:t xml:space="preserve">igure </w:t>
      </w:r>
      <w:r>
        <w:rPr>
          <w:rFonts w:eastAsia="等线"/>
          <w:b/>
          <w:bCs/>
          <w:lang w:eastAsia="zh-CN"/>
        </w:rPr>
        <w:t>3</w:t>
      </w:r>
      <w:r w:rsidRPr="006965CD">
        <w:rPr>
          <w:rFonts w:eastAsia="等线"/>
          <w:lang w:eastAsia="zh-CN"/>
        </w:rPr>
        <w:t xml:space="preserve"> </w:t>
      </w:r>
      <w:r>
        <w:rPr>
          <w:rFonts w:eastAsia="等线"/>
          <w:lang w:eastAsia="zh-CN"/>
        </w:rPr>
        <w:t xml:space="preserve">One </w:t>
      </w:r>
      <w:r w:rsidR="00F9115A">
        <w:rPr>
          <w:rFonts w:eastAsia="等线"/>
          <w:lang w:eastAsia="zh-CN"/>
        </w:rPr>
        <w:t>more g</w:t>
      </w:r>
      <w:r>
        <w:rPr>
          <w:rFonts w:eastAsia="等线"/>
          <w:lang w:eastAsia="zh-CN"/>
        </w:rPr>
        <w:t>eneral case</w:t>
      </w:r>
    </w:p>
    <w:p w14:paraId="4DAC72C0" w14:textId="77777777" w:rsidR="00FF417A" w:rsidRPr="00FF417A" w:rsidRDefault="00FF417A" w:rsidP="003223D9">
      <w:pPr>
        <w:overflowPunct/>
        <w:autoSpaceDE/>
        <w:autoSpaceDN/>
        <w:adjustRightInd/>
        <w:ind w:firstLine="284"/>
        <w:jc w:val="center"/>
        <w:textAlignment w:val="auto"/>
      </w:pPr>
    </w:p>
    <w:p w14:paraId="29B51FC6" w14:textId="77777777" w:rsidR="00DA7C97" w:rsidRDefault="00DA7C97" w:rsidP="00A63253">
      <w:pPr>
        <w:overflowPunct/>
        <w:autoSpaceDE/>
        <w:autoSpaceDN/>
        <w:adjustRightInd/>
        <w:textAlignment w:val="auto"/>
        <w:rPr>
          <w:rFonts w:eastAsia="等线"/>
          <w:b/>
          <w:bCs/>
          <w:lang w:eastAsia="zh-CN"/>
        </w:rPr>
      </w:pPr>
      <w:r>
        <w:rPr>
          <w:rFonts w:eastAsia="等线"/>
          <w:b/>
          <w:bCs/>
          <w:lang w:eastAsia="zh-CN"/>
        </w:rPr>
        <w:t>Proposal 1: The frequency separation for inter-band UL CA (</w:t>
      </w:r>
      <w:proofErr w:type="spellStart"/>
      <w:proofErr w:type="gramStart"/>
      <w:r>
        <w:rPr>
          <w:rFonts w:eastAsia="等线"/>
          <w:b/>
          <w:bCs/>
          <w:lang w:eastAsia="zh-CN"/>
        </w:rPr>
        <w:t>F</w:t>
      </w:r>
      <w:r w:rsidRPr="00DA7C97">
        <w:rPr>
          <w:rFonts w:eastAsia="等线"/>
          <w:b/>
          <w:bCs/>
          <w:vertAlign w:val="subscript"/>
          <w:lang w:eastAsia="zh-CN"/>
        </w:rPr>
        <w:t>s,inter</w:t>
      </w:r>
      <w:proofErr w:type="gramEnd"/>
      <w:r w:rsidRPr="00DA7C97">
        <w:rPr>
          <w:rFonts w:eastAsia="等线"/>
          <w:b/>
          <w:bCs/>
          <w:vertAlign w:val="subscript"/>
          <w:lang w:eastAsia="zh-CN"/>
        </w:rPr>
        <w:t>,UL</w:t>
      </w:r>
      <w:proofErr w:type="spellEnd"/>
      <w:r>
        <w:rPr>
          <w:rFonts w:eastAsia="等线"/>
          <w:b/>
          <w:bCs/>
          <w:lang w:eastAsia="zh-CN"/>
        </w:rPr>
        <w:t>) should be evaluated.</w:t>
      </w:r>
    </w:p>
    <w:p w14:paraId="2490B9C9" w14:textId="585A55C0" w:rsidR="004C5280" w:rsidRDefault="004C5280" w:rsidP="00A63253">
      <w:pPr>
        <w:overflowPunct/>
        <w:autoSpaceDE/>
        <w:autoSpaceDN/>
        <w:adjustRightInd/>
        <w:textAlignment w:val="auto"/>
        <w:rPr>
          <w:rFonts w:eastAsia="等线"/>
          <w:b/>
          <w:bCs/>
          <w:lang w:eastAsia="zh-CN"/>
        </w:rPr>
      </w:pPr>
      <w:r w:rsidRPr="006965CD">
        <w:rPr>
          <w:rFonts w:eastAsia="等线"/>
          <w:b/>
          <w:bCs/>
          <w:lang w:eastAsia="zh-CN"/>
        </w:rPr>
        <w:t xml:space="preserve">Proposal </w:t>
      </w:r>
      <w:r w:rsidR="00DA7C97">
        <w:rPr>
          <w:rFonts w:eastAsia="等线"/>
          <w:b/>
          <w:bCs/>
          <w:lang w:eastAsia="zh-CN"/>
        </w:rPr>
        <w:t>2</w:t>
      </w:r>
      <w:r w:rsidRPr="006965CD">
        <w:rPr>
          <w:rFonts w:eastAsia="等线"/>
          <w:b/>
          <w:bCs/>
          <w:lang w:eastAsia="zh-CN"/>
        </w:rPr>
        <w:t>: The asymmetry of BM type between UL and DL need to be considered</w:t>
      </w:r>
      <w:r w:rsidR="00C34D5E" w:rsidRPr="006965CD">
        <w:rPr>
          <w:rFonts w:eastAsia="等线"/>
          <w:b/>
          <w:bCs/>
          <w:lang w:eastAsia="zh-CN"/>
        </w:rPr>
        <w:t>.</w:t>
      </w:r>
    </w:p>
    <w:p w14:paraId="1C988E14" w14:textId="77777777" w:rsidR="00FF417A" w:rsidRPr="006965CD" w:rsidRDefault="00FF417A" w:rsidP="004C5280">
      <w:pPr>
        <w:overflowPunct/>
        <w:autoSpaceDE/>
        <w:autoSpaceDN/>
        <w:adjustRightInd/>
        <w:ind w:firstLine="284"/>
        <w:textAlignment w:val="auto"/>
        <w:rPr>
          <w:rFonts w:eastAsia="等线" w:hint="eastAsia"/>
          <w:b/>
          <w:bCs/>
          <w:lang w:eastAsia="zh-CN"/>
        </w:rPr>
      </w:pPr>
    </w:p>
    <w:p w14:paraId="5F34191A" w14:textId="77BD5179" w:rsidR="003B55B8" w:rsidRPr="00A63253" w:rsidRDefault="00FF417A" w:rsidP="00A63253">
      <w:pPr>
        <w:pStyle w:val="2"/>
        <w:keepNext/>
        <w:keepLines/>
        <w:widowControl w:val="0"/>
        <w:spacing w:before="260" w:beforeAutospacing="0" w:afterLines="0" w:after="260" w:line="416" w:lineRule="auto"/>
        <w:jc w:val="both"/>
        <w:rPr>
          <w:rFonts w:ascii="Times New Roman" w:eastAsia="等线" w:hAnsi="Times New Roman"/>
          <w:sz w:val="28"/>
          <w:szCs w:val="28"/>
          <w:lang w:val="en-US" w:eastAsia="zh-CN"/>
        </w:rPr>
      </w:pPr>
      <w:r>
        <w:rPr>
          <w:rFonts w:ascii="Times New Roman" w:eastAsia="等线" w:hAnsi="Times New Roman"/>
          <w:sz w:val="28"/>
          <w:szCs w:val="28"/>
          <w:lang w:val="en-US" w:eastAsia="zh-CN"/>
        </w:rPr>
        <w:t xml:space="preserve">2.2 </w:t>
      </w:r>
      <w:r w:rsidR="003B55B8" w:rsidRPr="00A63253">
        <w:rPr>
          <w:rFonts w:ascii="Times New Roman" w:eastAsia="等线" w:hAnsi="Times New Roman" w:hint="eastAsia"/>
          <w:sz w:val="28"/>
          <w:szCs w:val="28"/>
          <w:lang w:val="en-US" w:eastAsia="zh-CN"/>
        </w:rPr>
        <w:t>D</w:t>
      </w:r>
      <w:r w:rsidR="003B55B8" w:rsidRPr="00A63253">
        <w:rPr>
          <w:rFonts w:ascii="Times New Roman" w:eastAsia="等线" w:hAnsi="Times New Roman"/>
          <w:sz w:val="28"/>
          <w:szCs w:val="28"/>
          <w:lang w:val="en-US" w:eastAsia="zh-CN"/>
        </w:rPr>
        <w:t>iscussion on non-simultaneous transmission</w:t>
      </w:r>
    </w:p>
    <w:p w14:paraId="6CB3E66A" w14:textId="317CA6FB" w:rsidR="00186C4F" w:rsidRDefault="00186C4F" w:rsidP="003B55B8">
      <w:pPr>
        <w:overflowPunct/>
        <w:autoSpaceDE/>
        <w:autoSpaceDN/>
        <w:adjustRightInd/>
        <w:jc w:val="both"/>
        <w:textAlignment w:val="auto"/>
        <w:rPr>
          <w:rFonts w:eastAsia="宋体"/>
          <w:sz w:val="21"/>
          <w:lang w:eastAsia="zh-CN"/>
        </w:rPr>
      </w:pPr>
      <w:r w:rsidRPr="00186C4F">
        <w:rPr>
          <w:rFonts w:eastAsia="宋体" w:hint="eastAsia"/>
          <w:sz w:val="21"/>
          <w:lang w:eastAsia="zh-CN"/>
        </w:rPr>
        <w:t xml:space="preserve"> </w:t>
      </w:r>
      <w:r w:rsidRPr="00186C4F">
        <w:rPr>
          <w:rFonts w:eastAsia="宋体"/>
          <w:sz w:val="21"/>
          <w:lang w:eastAsia="zh-CN"/>
        </w:rPr>
        <w:t>The non-simultaneous transmission was</w:t>
      </w:r>
      <w:r>
        <w:rPr>
          <w:rFonts w:eastAsia="宋体"/>
          <w:sz w:val="21"/>
          <w:lang w:eastAsia="zh-CN"/>
        </w:rPr>
        <w:t xml:space="preserve"> discussed in intra-band UL CA in Rel-16</w:t>
      </w:r>
      <w:r w:rsidR="000948A8">
        <w:rPr>
          <w:rFonts w:eastAsia="宋体"/>
          <w:sz w:val="21"/>
          <w:lang w:eastAsia="zh-CN"/>
        </w:rPr>
        <w:t xml:space="preserve">. </w:t>
      </w:r>
      <w:r w:rsidR="000948A8" w:rsidRPr="000948A8">
        <w:rPr>
          <w:rFonts w:eastAsia="宋体"/>
          <w:sz w:val="21"/>
          <w:lang w:eastAsia="zh-CN"/>
        </w:rPr>
        <w:t xml:space="preserve">Considering that the bandwidth of a single CC of FR2 is very large, the </w:t>
      </w:r>
      <w:r w:rsidR="000948A8">
        <w:rPr>
          <w:rFonts w:eastAsia="宋体"/>
          <w:sz w:val="21"/>
          <w:lang w:eastAsia="zh-CN"/>
        </w:rPr>
        <w:t>requirement</w:t>
      </w:r>
      <w:r w:rsidR="000948A8" w:rsidRPr="000948A8">
        <w:rPr>
          <w:rFonts w:eastAsia="宋体"/>
          <w:sz w:val="21"/>
          <w:lang w:eastAsia="zh-CN"/>
        </w:rPr>
        <w:t xml:space="preserve"> for simultaneous uplink transmission may not </w:t>
      </w:r>
      <w:r w:rsidR="004C5280">
        <w:rPr>
          <w:rFonts w:eastAsia="宋体"/>
          <w:sz w:val="21"/>
          <w:lang w:eastAsia="zh-CN"/>
        </w:rPr>
        <w:t xml:space="preserve">be </w:t>
      </w:r>
      <w:r w:rsidR="000948A8" w:rsidRPr="000948A8">
        <w:rPr>
          <w:rFonts w:eastAsia="宋体"/>
          <w:sz w:val="21"/>
          <w:lang w:eastAsia="zh-CN"/>
        </w:rPr>
        <w:t>urgent</w:t>
      </w:r>
      <w:r w:rsidR="000948A8">
        <w:rPr>
          <w:rFonts w:eastAsia="宋体"/>
          <w:sz w:val="21"/>
          <w:lang w:eastAsia="zh-CN"/>
        </w:rPr>
        <w:t>. Furthermore, non-simultaneous transmission can</w:t>
      </w:r>
      <w:r w:rsidR="000948A8" w:rsidRPr="000948A8">
        <w:rPr>
          <w:rFonts w:eastAsia="宋体"/>
          <w:sz w:val="21"/>
          <w:lang w:eastAsia="zh-CN"/>
        </w:rPr>
        <w:t xml:space="preserve"> simplify the </w:t>
      </w:r>
      <w:r w:rsidR="00AC3FD8">
        <w:rPr>
          <w:rFonts w:eastAsia="宋体"/>
          <w:sz w:val="21"/>
          <w:lang w:eastAsia="zh-CN"/>
        </w:rPr>
        <w:t>discussion</w:t>
      </w:r>
      <w:r w:rsidR="000948A8" w:rsidRPr="000948A8">
        <w:rPr>
          <w:rFonts w:eastAsia="宋体"/>
          <w:sz w:val="21"/>
          <w:lang w:eastAsia="zh-CN"/>
        </w:rPr>
        <w:t xml:space="preserve"> in </w:t>
      </w:r>
      <w:r w:rsidR="000948A8">
        <w:rPr>
          <w:rFonts w:eastAsia="宋体"/>
          <w:sz w:val="21"/>
          <w:lang w:eastAsia="zh-CN"/>
        </w:rPr>
        <w:t>inter-band UL CA</w:t>
      </w:r>
      <w:r w:rsidR="00A63253">
        <w:rPr>
          <w:rFonts w:eastAsia="宋体"/>
          <w:sz w:val="21"/>
          <w:lang w:eastAsia="zh-CN"/>
        </w:rPr>
        <w:t xml:space="preserve"> as following:</w:t>
      </w:r>
    </w:p>
    <w:p w14:paraId="4C9B66E5" w14:textId="77777777" w:rsidR="000948A8" w:rsidRDefault="000948A8" w:rsidP="000948A8">
      <w:pPr>
        <w:numPr>
          <w:ilvl w:val="0"/>
          <w:numId w:val="40"/>
        </w:numPr>
        <w:overflowPunct/>
        <w:autoSpaceDE/>
        <w:autoSpaceDN/>
        <w:adjustRightInd/>
        <w:jc w:val="both"/>
        <w:textAlignment w:val="auto"/>
        <w:rPr>
          <w:rFonts w:eastAsia="宋体"/>
          <w:sz w:val="21"/>
          <w:lang w:eastAsia="zh-CN"/>
        </w:rPr>
      </w:pPr>
      <w:r w:rsidRPr="000948A8">
        <w:rPr>
          <w:rFonts w:eastAsia="宋体"/>
          <w:sz w:val="21"/>
          <w:lang w:eastAsia="zh-CN"/>
        </w:rPr>
        <w:t>Since non-simultaneous transmission is equivalent to single carrier</w:t>
      </w:r>
      <w:r w:rsidR="00AC3FD8">
        <w:rPr>
          <w:rFonts w:eastAsia="宋体"/>
          <w:sz w:val="21"/>
          <w:lang w:eastAsia="zh-CN"/>
        </w:rPr>
        <w:t xml:space="preserve"> situation</w:t>
      </w:r>
      <w:r w:rsidRPr="000948A8">
        <w:rPr>
          <w:rFonts w:eastAsia="宋体"/>
          <w:sz w:val="21"/>
          <w:lang w:eastAsia="zh-CN"/>
        </w:rPr>
        <w:t>, there are no problems with the above analysis</w:t>
      </w:r>
      <w:r>
        <w:rPr>
          <w:rFonts w:eastAsia="宋体"/>
          <w:sz w:val="21"/>
          <w:lang w:eastAsia="zh-CN"/>
        </w:rPr>
        <w:t>.</w:t>
      </w:r>
    </w:p>
    <w:p w14:paraId="00C738BC" w14:textId="18B6A65C" w:rsidR="000948A8" w:rsidRPr="00186C4F" w:rsidRDefault="00AC3FD8" w:rsidP="000948A8">
      <w:pPr>
        <w:numPr>
          <w:ilvl w:val="0"/>
          <w:numId w:val="40"/>
        </w:numPr>
        <w:overflowPunct/>
        <w:autoSpaceDE/>
        <w:autoSpaceDN/>
        <w:adjustRightInd/>
        <w:jc w:val="both"/>
        <w:textAlignment w:val="auto"/>
        <w:rPr>
          <w:rFonts w:eastAsia="宋体"/>
          <w:sz w:val="21"/>
          <w:lang w:eastAsia="zh-CN"/>
        </w:rPr>
      </w:pPr>
      <w:r>
        <w:rPr>
          <w:rFonts w:eastAsia="宋体"/>
          <w:sz w:val="21"/>
          <w:lang w:eastAsia="zh-CN"/>
        </w:rPr>
        <w:t>Most requirement</w:t>
      </w:r>
      <w:r w:rsidR="00656BC2">
        <w:rPr>
          <w:rFonts w:eastAsia="宋体"/>
          <w:sz w:val="21"/>
          <w:lang w:eastAsia="zh-CN"/>
        </w:rPr>
        <w:t>s</w:t>
      </w:r>
      <w:r>
        <w:rPr>
          <w:rFonts w:eastAsia="宋体"/>
          <w:sz w:val="21"/>
          <w:lang w:eastAsia="zh-CN"/>
        </w:rPr>
        <w:t xml:space="preserve"> can base on single carrier.</w:t>
      </w:r>
    </w:p>
    <w:p w14:paraId="75D83A18" w14:textId="38F1DF64" w:rsidR="00380509" w:rsidRPr="000948A8" w:rsidRDefault="004C5280" w:rsidP="00A63253">
      <w:pPr>
        <w:overflowPunct/>
        <w:autoSpaceDE/>
        <w:autoSpaceDN/>
        <w:adjustRightInd/>
        <w:jc w:val="both"/>
        <w:textAlignment w:val="auto"/>
        <w:rPr>
          <w:rFonts w:hint="eastAsia"/>
        </w:rPr>
      </w:pPr>
      <w:r w:rsidRPr="004C5280">
        <w:rPr>
          <w:rFonts w:eastAsia="等线"/>
          <w:b/>
          <w:bCs/>
          <w:lang w:eastAsia="zh-CN"/>
        </w:rPr>
        <w:t xml:space="preserve">Proposal </w:t>
      </w:r>
      <w:r w:rsidR="00DA7C97">
        <w:rPr>
          <w:rFonts w:eastAsia="等线"/>
          <w:b/>
          <w:bCs/>
          <w:lang w:eastAsia="zh-CN"/>
        </w:rPr>
        <w:t>3</w:t>
      </w:r>
      <w:r w:rsidRPr="004C5280">
        <w:rPr>
          <w:rFonts w:eastAsia="等线"/>
          <w:b/>
          <w:bCs/>
          <w:lang w:eastAsia="zh-CN"/>
        </w:rPr>
        <w:t xml:space="preserve">: The </w:t>
      </w:r>
      <w:r>
        <w:rPr>
          <w:rFonts w:eastAsia="宋体"/>
          <w:b/>
          <w:bCs/>
          <w:sz w:val="21"/>
          <w:lang w:eastAsia="zh-CN"/>
        </w:rPr>
        <w:t xml:space="preserve">non-simultaneous transmission can be one of </w:t>
      </w:r>
      <w:r w:rsidR="0060324E">
        <w:rPr>
          <w:rFonts w:eastAsia="宋体"/>
          <w:b/>
          <w:bCs/>
          <w:sz w:val="21"/>
          <w:lang w:eastAsia="zh-CN"/>
        </w:rPr>
        <w:t xml:space="preserve">the </w:t>
      </w:r>
      <w:r>
        <w:rPr>
          <w:rFonts w:eastAsia="宋体"/>
          <w:b/>
          <w:bCs/>
          <w:sz w:val="21"/>
          <w:lang w:eastAsia="zh-CN"/>
        </w:rPr>
        <w:t>options for inter-band UL CA.</w:t>
      </w:r>
    </w:p>
    <w:p w14:paraId="03399499" w14:textId="77777777" w:rsidR="00A0720F" w:rsidRPr="00CF1099" w:rsidRDefault="00A0720F" w:rsidP="00B21479">
      <w:pPr>
        <w:pStyle w:val="1"/>
        <w:rPr>
          <w:rFonts w:eastAsia="宋体" w:hint="eastAsia"/>
          <w:lang w:eastAsia="zh-CN"/>
        </w:rPr>
      </w:pPr>
      <w:r w:rsidRPr="00CF1099">
        <w:rPr>
          <w:rFonts w:eastAsia="宋体" w:hint="eastAsia"/>
          <w:lang w:eastAsia="zh-CN"/>
        </w:rPr>
        <w:t>Conclusion</w:t>
      </w:r>
    </w:p>
    <w:p w14:paraId="5306638F" w14:textId="77777777" w:rsidR="00C34D5E" w:rsidRPr="00FC144A" w:rsidRDefault="00C34D5E" w:rsidP="00FC144A">
      <w:pPr>
        <w:ind w:firstLine="284"/>
        <w:rPr>
          <w:rFonts w:hint="eastAsia"/>
          <w:lang w:val="en-US"/>
        </w:rPr>
      </w:pPr>
      <w:r>
        <w:t xml:space="preserve">This contribution provided the simple analysis on potential the </w:t>
      </w:r>
      <w:r w:rsidRPr="00592DCF">
        <w:t>asymmetry</w:t>
      </w:r>
      <w:r>
        <w:t xml:space="preserve"> of BM type between UL and DL in inter-band CA, and some views on non-simultaneous transmission</w:t>
      </w:r>
      <w:r w:rsidR="00FC144A">
        <w:t>.</w:t>
      </w:r>
      <w:r w:rsidR="00FC144A" w:rsidRPr="00FC144A">
        <w:t xml:space="preserve"> </w:t>
      </w:r>
      <w:r w:rsidR="00FC144A">
        <w:t>The following observations and proposals have been made:</w:t>
      </w:r>
    </w:p>
    <w:p w14:paraId="372644B6" w14:textId="065861F5" w:rsidR="00C34D5E" w:rsidRPr="00A63253" w:rsidRDefault="00C34D5E" w:rsidP="00A63253">
      <w:pPr>
        <w:overflowPunct/>
        <w:autoSpaceDE/>
        <w:autoSpaceDN/>
        <w:adjustRightInd/>
        <w:jc w:val="both"/>
        <w:textAlignment w:val="auto"/>
        <w:rPr>
          <w:rFonts w:eastAsia="宋体"/>
          <w:sz w:val="21"/>
          <w:lang w:eastAsia="zh-CN"/>
        </w:rPr>
      </w:pPr>
      <w:r w:rsidRPr="00A63253">
        <w:rPr>
          <w:rFonts w:eastAsia="宋体"/>
          <w:b/>
          <w:bCs/>
          <w:sz w:val="21"/>
          <w:lang w:eastAsia="zh-CN"/>
        </w:rPr>
        <w:t>Observation 1</w:t>
      </w:r>
      <w:r w:rsidRPr="00A63253">
        <w:rPr>
          <w:rFonts w:eastAsia="宋体"/>
          <w:sz w:val="21"/>
          <w:lang w:eastAsia="zh-CN"/>
        </w:rPr>
        <w:t>: The inter-band UL CA that using CBM has similar problems with DL.</w:t>
      </w:r>
    </w:p>
    <w:p w14:paraId="696E86C5" w14:textId="753DF439" w:rsidR="000465E7" w:rsidRPr="00A63253" w:rsidRDefault="000465E7" w:rsidP="000465E7">
      <w:pPr>
        <w:overflowPunct/>
        <w:autoSpaceDE/>
        <w:autoSpaceDN/>
        <w:adjustRightInd/>
        <w:jc w:val="both"/>
        <w:textAlignment w:val="auto"/>
        <w:rPr>
          <w:rFonts w:eastAsia="宋体"/>
          <w:sz w:val="21"/>
          <w:lang w:eastAsia="zh-CN"/>
        </w:rPr>
      </w:pPr>
      <w:r w:rsidRPr="00A63253">
        <w:rPr>
          <w:rFonts w:eastAsia="宋体"/>
          <w:b/>
          <w:bCs/>
          <w:sz w:val="21"/>
          <w:lang w:eastAsia="zh-CN"/>
        </w:rPr>
        <w:t>Observation 2</w:t>
      </w:r>
      <w:r w:rsidRPr="00A63253">
        <w:rPr>
          <w:rFonts w:eastAsia="宋体"/>
          <w:sz w:val="21"/>
          <w:lang w:eastAsia="zh-CN"/>
        </w:rPr>
        <w:t xml:space="preserve">: Currently there are some different possibilities of assumptions with the relationship between </w:t>
      </w:r>
      <w:proofErr w:type="spellStart"/>
      <w:proofErr w:type="gramStart"/>
      <w:r w:rsidRPr="00A63253">
        <w:rPr>
          <w:rFonts w:eastAsia="宋体"/>
          <w:sz w:val="21"/>
          <w:lang w:eastAsia="zh-CN"/>
        </w:rPr>
        <w:t>F</w:t>
      </w:r>
      <w:r w:rsidRPr="00656BC2">
        <w:rPr>
          <w:rFonts w:eastAsia="宋体"/>
          <w:sz w:val="21"/>
          <w:vertAlign w:val="subscript"/>
          <w:lang w:eastAsia="zh-CN"/>
        </w:rPr>
        <w:t>s,inter</w:t>
      </w:r>
      <w:proofErr w:type="spellEnd"/>
      <w:proofErr w:type="gramEnd"/>
      <w:r w:rsidRPr="00A63253">
        <w:rPr>
          <w:rFonts w:eastAsia="宋体"/>
          <w:sz w:val="21"/>
          <w:lang w:eastAsia="zh-CN"/>
        </w:rPr>
        <w:t xml:space="preserve"> for UL and DL, which is:</w:t>
      </w:r>
    </w:p>
    <w:p w14:paraId="50352AA0" w14:textId="77777777" w:rsidR="000465E7" w:rsidRPr="00A63253" w:rsidRDefault="000465E7" w:rsidP="00A63253">
      <w:pPr>
        <w:overflowPunct/>
        <w:autoSpaceDE/>
        <w:autoSpaceDN/>
        <w:adjustRightInd/>
        <w:ind w:leftChars="100" w:left="200"/>
        <w:jc w:val="both"/>
        <w:textAlignment w:val="auto"/>
        <w:rPr>
          <w:rFonts w:eastAsia="宋体"/>
          <w:sz w:val="21"/>
          <w:lang w:eastAsia="zh-CN"/>
        </w:rPr>
      </w:pPr>
      <w:r w:rsidRPr="00A63253">
        <w:rPr>
          <w:rFonts w:eastAsia="宋体"/>
          <w:b/>
          <w:bCs/>
          <w:sz w:val="21"/>
          <w:lang w:eastAsia="zh-CN"/>
        </w:rPr>
        <w:t>Option 1</w:t>
      </w:r>
      <w:r w:rsidRPr="00A63253">
        <w:rPr>
          <w:rFonts w:eastAsia="宋体"/>
          <w:sz w:val="21"/>
          <w:lang w:eastAsia="zh-CN"/>
        </w:rPr>
        <w:t xml:space="preserve">: </w:t>
      </w:r>
      <w:proofErr w:type="spellStart"/>
      <w:proofErr w:type="gramStart"/>
      <w:r w:rsidRPr="00A63253">
        <w:t>F</w:t>
      </w:r>
      <w:r w:rsidRPr="00A63253">
        <w:rPr>
          <w:vertAlign w:val="subscript"/>
        </w:rPr>
        <w:t>s,inter</w:t>
      </w:r>
      <w:proofErr w:type="gramEnd"/>
      <w:r w:rsidRPr="00A63253">
        <w:rPr>
          <w:vertAlign w:val="subscript"/>
        </w:rPr>
        <w:t>,UL</w:t>
      </w:r>
      <w:proofErr w:type="spellEnd"/>
      <w:r w:rsidRPr="00A63253">
        <w:rPr>
          <w:vertAlign w:val="subscript"/>
        </w:rPr>
        <w:t xml:space="preserve"> </w:t>
      </w:r>
      <w:r w:rsidRPr="00A63253">
        <w:t>=</w:t>
      </w:r>
      <w:proofErr w:type="spellStart"/>
      <w:r w:rsidRPr="00A63253">
        <w:t>F</w:t>
      </w:r>
      <w:r w:rsidRPr="00A63253">
        <w:rPr>
          <w:vertAlign w:val="subscript"/>
        </w:rPr>
        <w:t>s,inter,DL</w:t>
      </w:r>
      <w:proofErr w:type="spellEnd"/>
      <w:r w:rsidRPr="00A63253">
        <w:t>=</w:t>
      </w:r>
      <w:proofErr w:type="spellStart"/>
      <w:r w:rsidRPr="00A63253">
        <w:t>F</w:t>
      </w:r>
      <w:r w:rsidRPr="00A63253">
        <w:rPr>
          <w:vertAlign w:val="subscript"/>
        </w:rPr>
        <w:t>s,inter</w:t>
      </w:r>
      <w:proofErr w:type="spellEnd"/>
    </w:p>
    <w:p w14:paraId="22B12E05" w14:textId="77777777" w:rsidR="000465E7" w:rsidRPr="00A63253" w:rsidRDefault="000465E7" w:rsidP="00A63253">
      <w:pPr>
        <w:overflowPunct/>
        <w:autoSpaceDE/>
        <w:autoSpaceDN/>
        <w:adjustRightInd/>
        <w:ind w:leftChars="100" w:left="200"/>
        <w:jc w:val="both"/>
        <w:textAlignment w:val="auto"/>
        <w:rPr>
          <w:rFonts w:eastAsia="宋体"/>
          <w:sz w:val="21"/>
          <w:lang w:eastAsia="zh-CN"/>
        </w:rPr>
      </w:pPr>
      <w:r w:rsidRPr="00A63253">
        <w:rPr>
          <w:rFonts w:eastAsia="宋体"/>
          <w:b/>
          <w:bCs/>
          <w:sz w:val="21"/>
          <w:lang w:eastAsia="zh-CN"/>
        </w:rPr>
        <w:t>Option 2</w:t>
      </w:r>
      <w:r w:rsidRPr="00A63253">
        <w:rPr>
          <w:rFonts w:eastAsia="宋体"/>
          <w:sz w:val="21"/>
          <w:lang w:eastAsia="zh-CN"/>
        </w:rPr>
        <w:t xml:space="preserve">: </w:t>
      </w:r>
      <w:proofErr w:type="spellStart"/>
      <w:r w:rsidRPr="00A63253">
        <w:t>F</w:t>
      </w:r>
      <w:r w:rsidRPr="00A63253">
        <w:rPr>
          <w:vertAlign w:val="subscript"/>
        </w:rPr>
        <w:t>s,inter,UL</w:t>
      </w:r>
      <w:proofErr w:type="spellEnd"/>
      <w:r w:rsidRPr="00A63253">
        <w:rPr>
          <w:vertAlign w:val="subscript"/>
        </w:rPr>
        <w:t xml:space="preserve"> </w:t>
      </w:r>
      <w:r w:rsidRPr="00A63253">
        <w:rPr>
          <w:rFonts w:ascii="等线" w:eastAsia="等线" w:hAnsi="等线" w:hint="eastAsia"/>
          <w:lang w:eastAsia="zh-CN"/>
        </w:rPr>
        <w:t>＜</w:t>
      </w:r>
      <w:proofErr w:type="spellStart"/>
      <w:r w:rsidRPr="00A63253">
        <w:t>F</w:t>
      </w:r>
      <w:r w:rsidRPr="00A63253">
        <w:rPr>
          <w:vertAlign w:val="subscript"/>
        </w:rPr>
        <w:t>s,inter,DL</w:t>
      </w:r>
      <w:proofErr w:type="spellEnd"/>
      <w:r w:rsidRPr="00A63253">
        <w:rPr>
          <w:vertAlign w:val="subscript"/>
        </w:rPr>
        <w:t xml:space="preserve"> </w:t>
      </w:r>
      <w:r w:rsidRPr="00A63253">
        <w:t xml:space="preserve">or </w:t>
      </w:r>
      <w:proofErr w:type="spellStart"/>
      <w:r w:rsidRPr="00A63253">
        <w:t>F</w:t>
      </w:r>
      <w:r w:rsidRPr="00A63253">
        <w:rPr>
          <w:vertAlign w:val="subscript"/>
        </w:rPr>
        <w:t>s,inter,UL</w:t>
      </w:r>
      <w:proofErr w:type="spellEnd"/>
      <w:r w:rsidRPr="00A63253">
        <w:rPr>
          <w:vertAlign w:val="subscript"/>
        </w:rPr>
        <w:t xml:space="preserve"> </w:t>
      </w:r>
      <w:r w:rsidRPr="00A63253">
        <w:rPr>
          <w:rFonts w:ascii="等线" w:eastAsia="等线" w:hAnsi="等线" w:hint="eastAsia"/>
          <w:lang w:eastAsia="zh-CN"/>
        </w:rPr>
        <w:t>＞</w:t>
      </w:r>
      <w:proofErr w:type="spellStart"/>
      <w:r w:rsidRPr="00A63253">
        <w:t>F</w:t>
      </w:r>
      <w:r w:rsidRPr="00A63253">
        <w:rPr>
          <w:vertAlign w:val="subscript"/>
        </w:rPr>
        <w:t>s,inter,DL</w:t>
      </w:r>
      <w:proofErr w:type="spellEnd"/>
      <w:r w:rsidRPr="00A63253" w:rsidDel="00FF417A">
        <w:rPr>
          <w:rFonts w:eastAsia="宋体"/>
          <w:sz w:val="21"/>
          <w:lang w:eastAsia="zh-CN"/>
        </w:rPr>
        <w:t xml:space="preserve"> </w:t>
      </w:r>
    </w:p>
    <w:p w14:paraId="2199D925" w14:textId="77777777" w:rsidR="00656BC2" w:rsidRDefault="00F9115A" w:rsidP="00A63253">
      <w:pPr>
        <w:overflowPunct/>
        <w:autoSpaceDE/>
        <w:autoSpaceDN/>
        <w:adjustRightInd/>
        <w:textAlignment w:val="auto"/>
        <w:rPr>
          <w:rFonts w:eastAsia="宋体"/>
          <w:sz w:val="21"/>
          <w:lang w:eastAsia="zh-CN"/>
        </w:rPr>
      </w:pPr>
      <w:r w:rsidRPr="00A63253">
        <w:rPr>
          <w:rFonts w:eastAsia="宋体"/>
          <w:sz w:val="21"/>
          <w:lang w:eastAsia="zh-CN"/>
        </w:rPr>
        <w:t>There would be some different CBM/IBM applicability for UL/DL in different cases.</w:t>
      </w:r>
    </w:p>
    <w:p w14:paraId="5226C9D7" w14:textId="43369FB6" w:rsidR="00DA7C97" w:rsidRPr="00DA7C97" w:rsidRDefault="00DA7C97" w:rsidP="00A63253">
      <w:pPr>
        <w:overflowPunct/>
        <w:autoSpaceDE/>
        <w:autoSpaceDN/>
        <w:adjustRightInd/>
        <w:textAlignment w:val="auto"/>
        <w:rPr>
          <w:rFonts w:eastAsia="等线" w:hint="eastAsia"/>
          <w:b/>
          <w:bCs/>
          <w:lang w:eastAsia="zh-CN"/>
        </w:rPr>
      </w:pPr>
      <w:r>
        <w:rPr>
          <w:rFonts w:eastAsia="等线"/>
          <w:b/>
          <w:bCs/>
          <w:lang w:eastAsia="zh-CN"/>
        </w:rPr>
        <w:t xml:space="preserve">Proposal 1: </w:t>
      </w:r>
      <w:r w:rsidRPr="00A63253">
        <w:rPr>
          <w:rFonts w:eastAsia="等线"/>
          <w:lang w:eastAsia="zh-CN"/>
        </w:rPr>
        <w:t>The frequency separation for inter-band UL CA (</w:t>
      </w:r>
      <w:proofErr w:type="spellStart"/>
      <w:proofErr w:type="gramStart"/>
      <w:r w:rsidRPr="00A63253">
        <w:rPr>
          <w:rFonts w:eastAsia="等线"/>
          <w:lang w:eastAsia="zh-CN"/>
        </w:rPr>
        <w:t>F</w:t>
      </w:r>
      <w:r w:rsidRPr="00A63253">
        <w:rPr>
          <w:rFonts w:eastAsia="等线"/>
          <w:vertAlign w:val="subscript"/>
          <w:lang w:eastAsia="zh-CN"/>
        </w:rPr>
        <w:t>s,inter</w:t>
      </w:r>
      <w:proofErr w:type="gramEnd"/>
      <w:r w:rsidRPr="00A63253">
        <w:rPr>
          <w:rFonts w:eastAsia="等线"/>
          <w:vertAlign w:val="subscript"/>
          <w:lang w:eastAsia="zh-CN"/>
        </w:rPr>
        <w:t>,UL</w:t>
      </w:r>
      <w:proofErr w:type="spellEnd"/>
      <w:r w:rsidRPr="00A63253">
        <w:rPr>
          <w:rFonts w:eastAsia="等线"/>
          <w:lang w:eastAsia="zh-CN"/>
        </w:rPr>
        <w:t>) should be evaluated.</w:t>
      </w:r>
    </w:p>
    <w:p w14:paraId="351A2123" w14:textId="77777777" w:rsidR="00C34D5E" w:rsidRPr="00C34D5E" w:rsidRDefault="00C34D5E" w:rsidP="00A63253">
      <w:pPr>
        <w:overflowPunct/>
        <w:autoSpaceDE/>
        <w:autoSpaceDN/>
        <w:adjustRightInd/>
        <w:textAlignment w:val="auto"/>
        <w:rPr>
          <w:rFonts w:eastAsia="等线" w:hint="eastAsia"/>
          <w:b/>
          <w:bCs/>
          <w:lang w:eastAsia="zh-CN"/>
        </w:rPr>
      </w:pPr>
      <w:r w:rsidRPr="00C34D5E">
        <w:rPr>
          <w:rFonts w:eastAsia="等线"/>
          <w:b/>
          <w:bCs/>
          <w:lang w:eastAsia="zh-CN"/>
        </w:rPr>
        <w:t xml:space="preserve">Proposal </w:t>
      </w:r>
      <w:r w:rsidR="00DA7C97">
        <w:rPr>
          <w:rFonts w:eastAsia="等线"/>
          <w:b/>
          <w:bCs/>
          <w:lang w:eastAsia="zh-CN"/>
        </w:rPr>
        <w:t>2</w:t>
      </w:r>
      <w:r w:rsidRPr="00C34D5E">
        <w:rPr>
          <w:rFonts w:eastAsia="等线"/>
          <w:b/>
          <w:bCs/>
          <w:lang w:eastAsia="zh-CN"/>
        </w:rPr>
        <w:t xml:space="preserve">: </w:t>
      </w:r>
      <w:r w:rsidRPr="00A63253">
        <w:rPr>
          <w:rFonts w:eastAsia="等线"/>
          <w:lang w:eastAsia="zh-CN"/>
        </w:rPr>
        <w:t>The asymmetry of BM type between UL and DL need to be considered.</w:t>
      </w:r>
    </w:p>
    <w:p w14:paraId="467601FF" w14:textId="77777777" w:rsidR="00C34D5E" w:rsidRPr="00A63253" w:rsidRDefault="00C34D5E" w:rsidP="00A63253">
      <w:pPr>
        <w:overflowPunct/>
        <w:autoSpaceDE/>
        <w:autoSpaceDN/>
        <w:adjustRightInd/>
        <w:jc w:val="both"/>
        <w:textAlignment w:val="auto"/>
        <w:rPr>
          <w:rFonts w:hint="eastAsia"/>
        </w:rPr>
      </w:pPr>
      <w:r w:rsidRPr="004C5280">
        <w:rPr>
          <w:rFonts w:eastAsia="等线"/>
          <w:b/>
          <w:bCs/>
          <w:lang w:eastAsia="zh-CN"/>
        </w:rPr>
        <w:t xml:space="preserve">Proposal </w:t>
      </w:r>
      <w:r w:rsidR="00DA7C97">
        <w:rPr>
          <w:rFonts w:eastAsia="等线"/>
          <w:b/>
          <w:bCs/>
          <w:lang w:eastAsia="zh-CN"/>
        </w:rPr>
        <w:t>3</w:t>
      </w:r>
      <w:r w:rsidRPr="004C5280">
        <w:rPr>
          <w:rFonts w:eastAsia="等线"/>
          <w:b/>
          <w:bCs/>
          <w:lang w:eastAsia="zh-CN"/>
        </w:rPr>
        <w:t xml:space="preserve">: </w:t>
      </w:r>
      <w:r w:rsidRPr="00A63253">
        <w:rPr>
          <w:rFonts w:eastAsia="等线"/>
          <w:lang w:eastAsia="zh-CN"/>
        </w:rPr>
        <w:t xml:space="preserve">The </w:t>
      </w:r>
      <w:r w:rsidRPr="00A63253">
        <w:rPr>
          <w:rFonts w:eastAsia="宋体"/>
          <w:sz w:val="21"/>
          <w:lang w:eastAsia="zh-CN"/>
        </w:rPr>
        <w:t>non-simultaneous transmission can be one of options for inter-band UL CA.</w:t>
      </w:r>
    </w:p>
    <w:p w14:paraId="38377C03" w14:textId="77777777" w:rsidR="00F76C14" w:rsidRPr="00C34D5E" w:rsidRDefault="00F76C14" w:rsidP="00B042C7">
      <w:pPr>
        <w:rPr>
          <w:rFonts w:eastAsia="等线" w:hint="eastAsia"/>
          <w:noProof/>
          <w:lang w:eastAsia="zh-CN"/>
        </w:rPr>
      </w:pPr>
    </w:p>
    <w:p w14:paraId="439D59E7" w14:textId="77777777" w:rsidR="00D1332D" w:rsidRDefault="00F10F97" w:rsidP="00D1332D">
      <w:pPr>
        <w:pStyle w:val="1"/>
        <w:numPr>
          <w:ilvl w:val="0"/>
          <w:numId w:val="0"/>
        </w:numPr>
      </w:pPr>
      <w:r w:rsidRPr="00C96D46">
        <w:t>Reference</w:t>
      </w:r>
    </w:p>
    <w:p w14:paraId="068ED275" w14:textId="30302CE2" w:rsidR="00D1332D" w:rsidRDefault="00D1332D" w:rsidP="006965CD">
      <w:pPr>
        <w:numPr>
          <w:ilvl w:val="0"/>
          <w:numId w:val="39"/>
        </w:numPr>
      </w:pPr>
      <w:r>
        <w:t>R4-2006842, “Views on radiative degradation mechanisms for larger frequency separation”, Apple Inc</w:t>
      </w:r>
      <w:r w:rsidR="00FF417A">
        <w:t>, RAN4#</w:t>
      </w:r>
      <w:r w:rsidR="00656BC2">
        <w:t>95e</w:t>
      </w:r>
    </w:p>
    <w:p w14:paraId="302C7652" w14:textId="57286CBF" w:rsidR="00D1332D" w:rsidRDefault="00D1332D" w:rsidP="006965CD">
      <w:pPr>
        <w:numPr>
          <w:ilvl w:val="0"/>
          <w:numId w:val="39"/>
        </w:numPr>
      </w:pPr>
      <w:r w:rsidRPr="00D1332D">
        <w:t>R4-2006781</w:t>
      </w:r>
      <w:bookmarkStart w:id="4" w:name="_Hlk30396252"/>
      <w:r w:rsidRPr="00D1332D">
        <w:t xml:space="preserve">, “Beam squint analysis for FR2 UEs”, </w:t>
      </w:r>
      <w:bookmarkEnd w:id="4"/>
      <w:r w:rsidRPr="00D1332D">
        <w:t>Qualcomm Incorporated</w:t>
      </w:r>
      <w:r w:rsidR="00FF417A">
        <w:t>, RAN4#</w:t>
      </w:r>
      <w:r w:rsidR="00656BC2">
        <w:t>95e</w:t>
      </w:r>
    </w:p>
    <w:p w14:paraId="34C3FAE3" w14:textId="733E1C6F" w:rsidR="00D1332D" w:rsidRPr="00D1332D" w:rsidRDefault="00656BC2" w:rsidP="004C5280">
      <w:pPr>
        <w:numPr>
          <w:ilvl w:val="0"/>
          <w:numId w:val="39"/>
        </w:numPr>
        <w:ind w:leftChars="-10" w:left="264" w:hanging="284"/>
        <w:rPr>
          <w:rFonts w:eastAsia="宋体" w:hint="eastAsia"/>
          <w:lang w:eastAsia="zh-CN"/>
        </w:rPr>
      </w:pPr>
      <w:r>
        <w:rPr>
          <w:rFonts w:eastAsia="宋体"/>
          <w:lang w:eastAsia="zh-CN"/>
        </w:rPr>
        <w:t xml:space="preserve"> </w:t>
      </w:r>
      <w:r w:rsidR="00032052" w:rsidRPr="004C5280">
        <w:rPr>
          <w:rFonts w:eastAsia="宋体" w:hint="eastAsia"/>
          <w:lang w:eastAsia="zh-CN"/>
        </w:rPr>
        <w:t>R</w:t>
      </w:r>
      <w:r w:rsidR="00032052" w:rsidRPr="004C5280">
        <w:rPr>
          <w:rFonts w:eastAsia="宋体"/>
          <w:lang w:eastAsia="zh-CN"/>
        </w:rPr>
        <w:t>4-</w:t>
      </w:r>
      <w:r w:rsidR="007302B4" w:rsidRPr="007302B4">
        <w:rPr>
          <w:rFonts w:eastAsia="宋体"/>
          <w:lang w:eastAsia="zh-CN"/>
        </w:rPr>
        <w:t>2015327</w:t>
      </w:r>
      <w:r w:rsidR="00032052" w:rsidRPr="004C5280">
        <w:rPr>
          <w:rFonts w:eastAsia="宋体"/>
          <w:lang w:eastAsia="zh-CN"/>
        </w:rPr>
        <w:t>, “Discussion on FR2 inter-band DL CA enhancements”, vivo</w:t>
      </w:r>
      <w:r w:rsidR="00FF417A">
        <w:rPr>
          <w:rFonts w:eastAsia="宋体"/>
          <w:lang w:eastAsia="zh-CN"/>
        </w:rPr>
        <w:t>, RAN4#97e</w:t>
      </w:r>
    </w:p>
    <w:sectPr w:rsidR="00D1332D" w:rsidRPr="00D1332D" w:rsidSect="00D06FAD">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2905F" w14:textId="77777777" w:rsidR="00125927" w:rsidRDefault="00125927">
      <w:r>
        <w:separator/>
      </w:r>
    </w:p>
  </w:endnote>
  <w:endnote w:type="continuationSeparator" w:id="0">
    <w:p w14:paraId="2A5634F1" w14:textId="77777777" w:rsidR="00125927" w:rsidRDefault="0012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953E" w14:textId="77777777" w:rsidR="00D37EA6" w:rsidRDefault="00D37EA6" w:rsidP="002D07B9">
    <w:pPr>
      <w:pStyle w:val="a5"/>
    </w:pPr>
  </w:p>
  <w:p w14:paraId="31AB5240" w14:textId="77777777" w:rsidR="00D37EA6" w:rsidRDefault="00D37EA6" w:rsidP="002D07B9"/>
  <w:p w14:paraId="147F3C37" w14:textId="77777777" w:rsidR="00D37EA6" w:rsidRDefault="00D37EA6" w:rsidP="002D07B9">
    <w:pPr>
      <w:pStyle w:val="a6"/>
    </w:pPr>
  </w:p>
  <w:p w14:paraId="7035D116" w14:textId="77777777" w:rsidR="00D37EA6" w:rsidRDefault="00D37EA6" w:rsidP="002D07B9"/>
  <w:p w14:paraId="5BA3214A" w14:textId="77777777" w:rsidR="00D37EA6" w:rsidRDefault="00D37EA6"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F69C8">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F69C8">
      <w:rPr>
        <w:bCs/>
      </w:rPr>
      <w:t>3</w:t>
    </w:r>
    <w:r>
      <w:rPr>
        <w:b w:val="0"/>
        <w:bCs/>
        <w:sz w:val="24"/>
        <w:szCs w:val="24"/>
      </w:rPr>
      <w:fldChar w:fldCharType="end"/>
    </w:r>
  </w:p>
  <w:p w14:paraId="1C410E18" w14:textId="77777777" w:rsidR="00D37EA6" w:rsidRPr="002D07B9" w:rsidRDefault="00D37EA6" w:rsidP="002D07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375A0" w14:textId="77777777" w:rsidR="00125927" w:rsidRDefault="00125927">
      <w:r>
        <w:separator/>
      </w:r>
    </w:p>
  </w:footnote>
  <w:footnote w:type="continuationSeparator" w:id="0">
    <w:p w14:paraId="533263DC" w14:textId="77777777" w:rsidR="00125927" w:rsidRDefault="00125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1A46B04"/>
    <w:multiLevelType w:val="hybridMultilevel"/>
    <w:tmpl w:val="62909D48"/>
    <w:lvl w:ilvl="0" w:tplc="AC269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354F5ACB"/>
    <w:multiLevelType w:val="hybridMultilevel"/>
    <w:tmpl w:val="FCB8C020"/>
    <w:lvl w:ilvl="0" w:tplc="C4C442A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2"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1" w15:restartNumberingAfterBreak="0">
    <w:nsid w:val="68710D8F"/>
    <w:multiLevelType w:val="hybridMultilevel"/>
    <w:tmpl w:val="AF1A1974"/>
    <w:lvl w:ilvl="0" w:tplc="4EB6FE7A">
      <w:start w:val="1"/>
      <w:numFmt w:val="decimal"/>
      <w:lvlText w:val="[%1]"/>
      <w:lvlJc w:val="left"/>
      <w:pPr>
        <w:ind w:left="360" w:hanging="360"/>
      </w:pPr>
      <w:rPr>
        <w:rFonts w:hint="eastAsia"/>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8"/>
  </w:num>
  <w:num w:numId="4">
    <w:abstractNumId w:val="37"/>
  </w:num>
  <w:num w:numId="5">
    <w:abstractNumId w:val="12"/>
  </w:num>
  <w:num w:numId="6">
    <w:abstractNumId w:val="4"/>
  </w:num>
  <w:num w:numId="7">
    <w:abstractNumId w:val="19"/>
  </w:num>
  <w:num w:numId="8">
    <w:abstractNumId w:val="1"/>
  </w:num>
  <w:num w:numId="9">
    <w:abstractNumId w:val="2"/>
  </w:num>
  <w:num w:numId="10">
    <w:abstractNumId w:val="34"/>
  </w:num>
  <w:num w:numId="11">
    <w:abstractNumId w:val="11"/>
  </w:num>
  <w:num w:numId="12">
    <w:abstractNumId w:val="25"/>
  </w:num>
  <w:num w:numId="13">
    <w:abstractNumId w:val="26"/>
  </w:num>
  <w:num w:numId="14">
    <w:abstractNumId w:val="38"/>
  </w:num>
  <w:num w:numId="15">
    <w:abstractNumId w:val="17"/>
  </w:num>
  <w:num w:numId="16">
    <w:abstractNumId w:val="9"/>
  </w:num>
  <w:num w:numId="17">
    <w:abstractNumId w:val="22"/>
  </w:num>
  <w:num w:numId="18">
    <w:abstractNumId w:val="24"/>
  </w:num>
  <w:num w:numId="19">
    <w:abstractNumId w:val="6"/>
  </w:num>
  <w:num w:numId="20">
    <w:abstractNumId w:val="3"/>
  </w:num>
  <w:num w:numId="21">
    <w:abstractNumId w:val="7"/>
  </w:num>
  <w:num w:numId="22">
    <w:abstractNumId w:val="32"/>
  </w:num>
  <w:num w:numId="23">
    <w:abstractNumId w:val="0"/>
  </w:num>
  <w:num w:numId="24">
    <w:abstractNumId w:val="29"/>
  </w:num>
  <w:num w:numId="25">
    <w:abstractNumId w:val="13"/>
  </w:num>
  <w:num w:numId="26">
    <w:abstractNumId w:val="36"/>
  </w:num>
  <w:num w:numId="27">
    <w:abstractNumId w:val="28"/>
  </w:num>
  <w:num w:numId="28">
    <w:abstractNumId w:val="19"/>
  </w:num>
  <w:num w:numId="29">
    <w:abstractNumId w:val="23"/>
  </w:num>
  <w:num w:numId="30">
    <w:abstractNumId w:val="20"/>
  </w:num>
  <w:num w:numId="31">
    <w:abstractNumId w:val="10"/>
  </w:num>
  <w:num w:numId="32">
    <w:abstractNumId w:val="16"/>
  </w:num>
  <w:num w:numId="33">
    <w:abstractNumId w:val="33"/>
  </w:num>
  <w:num w:numId="34">
    <w:abstractNumId w:val="21"/>
  </w:num>
  <w:num w:numId="35">
    <w:abstractNumId w:val="30"/>
  </w:num>
  <w:num w:numId="36">
    <w:abstractNumId w:val="35"/>
  </w:num>
  <w:num w:numId="37">
    <w:abstractNumId w:val="27"/>
  </w:num>
  <w:num w:numId="38">
    <w:abstractNumId w:val="14"/>
  </w:num>
  <w:num w:numId="39">
    <w:abstractNumId w:val="31"/>
  </w:num>
  <w:num w:numId="4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052"/>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5E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8A8"/>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DBA"/>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5A2"/>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565D"/>
    <w:rsid w:val="00115671"/>
    <w:rsid w:val="00115F62"/>
    <w:rsid w:val="00116080"/>
    <w:rsid w:val="00116A81"/>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927"/>
    <w:rsid w:val="00125E45"/>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C4F"/>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BB5"/>
    <w:rsid w:val="0020424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1D"/>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ACB"/>
    <w:rsid w:val="00316C12"/>
    <w:rsid w:val="00316E2C"/>
    <w:rsid w:val="003173C3"/>
    <w:rsid w:val="00317CBE"/>
    <w:rsid w:val="003209EC"/>
    <w:rsid w:val="00320B8D"/>
    <w:rsid w:val="0032123A"/>
    <w:rsid w:val="0032164D"/>
    <w:rsid w:val="00321986"/>
    <w:rsid w:val="00321B37"/>
    <w:rsid w:val="00321CF9"/>
    <w:rsid w:val="00322018"/>
    <w:rsid w:val="003223D9"/>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23F"/>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509"/>
    <w:rsid w:val="0038060E"/>
    <w:rsid w:val="00380625"/>
    <w:rsid w:val="003806B5"/>
    <w:rsid w:val="00382108"/>
    <w:rsid w:val="003821C7"/>
    <w:rsid w:val="00382287"/>
    <w:rsid w:val="00382335"/>
    <w:rsid w:val="00382868"/>
    <w:rsid w:val="00382D5F"/>
    <w:rsid w:val="00382FB9"/>
    <w:rsid w:val="0038335F"/>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B8"/>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2B2"/>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280"/>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DCF"/>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24E"/>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CEF"/>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6BC2"/>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0C7C"/>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5CD"/>
    <w:rsid w:val="00696BBC"/>
    <w:rsid w:val="00696CA3"/>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5A0D"/>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5D1"/>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02B4"/>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8A"/>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4E05"/>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9FF"/>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5E5"/>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4DAC"/>
    <w:rsid w:val="009050EC"/>
    <w:rsid w:val="009051EF"/>
    <w:rsid w:val="00905731"/>
    <w:rsid w:val="0090576A"/>
    <w:rsid w:val="00905807"/>
    <w:rsid w:val="00905CFC"/>
    <w:rsid w:val="00906E43"/>
    <w:rsid w:val="0091014E"/>
    <w:rsid w:val="00910B0F"/>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E66"/>
    <w:rsid w:val="0095234C"/>
    <w:rsid w:val="00953878"/>
    <w:rsid w:val="009539C1"/>
    <w:rsid w:val="00953A7B"/>
    <w:rsid w:val="00953B34"/>
    <w:rsid w:val="00954567"/>
    <w:rsid w:val="009545DF"/>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07B"/>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360"/>
    <w:rsid w:val="00A57BF5"/>
    <w:rsid w:val="00A603D6"/>
    <w:rsid w:val="00A60FC4"/>
    <w:rsid w:val="00A62109"/>
    <w:rsid w:val="00A62A97"/>
    <w:rsid w:val="00A62CBF"/>
    <w:rsid w:val="00A63253"/>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D8"/>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353"/>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BB9"/>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4D5E"/>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B31"/>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C7DD4"/>
    <w:rsid w:val="00CD036C"/>
    <w:rsid w:val="00CD03E4"/>
    <w:rsid w:val="00CD0506"/>
    <w:rsid w:val="00CD117B"/>
    <w:rsid w:val="00CD11E1"/>
    <w:rsid w:val="00CD15B9"/>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32D"/>
    <w:rsid w:val="00D13599"/>
    <w:rsid w:val="00D1385F"/>
    <w:rsid w:val="00D13906"/>
    <w:rsid w:val="00D13BC1"/>
    <w:rsid w:val="00D1428B"/>
    <w:rsid w:val="00D144B1"/>
    <w:rsid w:val="00D14FBC"/>
    <w:rsid w:val="00D154C1"/>
    <w:rsid w:val="00D174AA"/>
    <w:rsid w:val="00D174B0"/>
    <w:rsid w:val="00D175BA"/>
    <w:rsid w:val="00D176E9"/>
    <w:rsid w:val="00D177A2"/>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49C"/>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35D"/>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BC"/>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C97"/>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D95"/>
    <w:rsid w:val="00DD4F38"/>
    <w:rsid w:val="00DD4F6D"/>
    <w:rsid w:val="00DD5015"/>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2C96"/>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3717F"/>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0F93"/>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9C8"/>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8C7"/>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15A"/>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44A"/>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C92"/>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17A"/>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74123"/>
  <w15:chartTrackingRefBased/>
  <w15:docId w15:val="{7EBE574F-D8C1-4A73-B7A3-CA07E65C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uiPriority w:val="9"/>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876A06"/>
    <w:pPr>
      <w:numPr>
        <w:ilvl w:val="2"/>
        <w:numId w:val="7"/>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aliases w:val=" Zchn Zchn Char Char"/>
    <w:semiHidden/>
    <w:rsid w:val="009B4262"/>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rsid w:val="009B4262"/>
  </w:style>
  <w:style w:type="character" w:customStyle="1" w:styleId="1Char">
    <w:name w:val="标题 1 Char"/>
    <w:aliases w:val="Char Char1,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 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目录 9"/>
    <w:basedOn w:val="80"/>
    <w:uiPriority w:val="39"/>
    <w:rsid w:val="009B4262"/>
    <w:pPr>
      <w:ind w:left="1418" w:hanging="1418"/>
    </w:pPr>
  </w:style>
  <w:style w:type="paragraph" w:styleId="80">
    <w:name w:val="目录 8"/>
    <w:basedOn w:val="10"/>
    <w:uiPriority w:val="39"/>
    <w:rsid w:val="009B4262"/>
    <w:pPr>
      <w:spacing w:before="180"/>
      <w:ind w:left="2693" w:hanging="2693"/>
    </w:pPr>
    <w:rPr>
      <w:b/>
    </w:rPr>
  </w:style>
  <w:style w:type="paragraph" w:styleId="10">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1"/>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目录 5"/>
    <w:basedOn w:val="41"/>
    <w:uiPriority w:val="39"/>
    <w:rsid w:val="009B4262"/>
    <w:pPr>
      <w:ind w:left="1701" w:hanging="1701"/>
    </w:pPr>
  </w:style>
  <w:style w:type="paragraph" w:styleId="41">
    <w:name w:val="目录 4"/>
    <w:basedOn w:val="31"/>
    <w:uiPriority w:val="39"/>
    <w:rsid w:val="009B4262"/>
    <w:pPr>
      <w:ind w:left="1418" w:hanging="1418"/>
    </w:pPr>
  </w:style>
  <w:style w:type="paragraph" w:styleId="31">
    <w:name w:val="目录 3"/>
    <w:basedOn w:val="20"/>
    <w:uiPriority w:val="39"/>
    <w:rsid w:val="009B4262"/>
    <w:pPr>
      <w:ind w:left="1134" w:hanging="1134"/>
    </w:pPr>
  </w:style>
  <w:style w:type="paragraph" w:styleId="20">
    <w:name w:val="目录 2"/>
    <w:basedOn w:val="10"/>
    <w:uiPriority w:val="39"/>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目录 6"/>
    <w:basedOn w:val="50"/>
    <w:next w:val="a1"/>
    <w:uiPriority w:val="39"/>
    <w:rsid w:val="009B4262"/>
    <w:pPr>
      <w:ind w:left="1985" w:hanging="1985"/>
    </w:pPr>
  </w:style>
  <w:style w:type="paragraph" w:styleId="70">
    <w:name w:val="目录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 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标题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1"/>
    <w:link w:val="B5Char"/>
    <w:rsid w:val="00C50CC7"/>
    <w:rPr>
      <w:rFonts w:eastAsia="宋体"/>
    </w:rPr>
  </w:style>
  <w:style w:type="character" w:customStyle="1" w:styleId="Char2">
    <w:name w:val="文档结构图 Char"/>
    <w:link w:val="af0"/>
    <w:rsid w:val="00C50CC7"/>
    <w:rPr>
      <w:rFonts w:ascii="Tahoma" w:eastAsia="Times New Roman" w:hAnsi="Tahoma"/>
      <w:shd w:val="clear" w:color="auto" w:fill="000080"/>
      <w:lang w:val="en-GB" w:eastAsia="en-US"/>
    </w:rPr>
  </w:style>
  <w:style w:type="character" w:customStyle="1" w:styleId="Char3">
    <w:name w:val="纯文本 Char"/>
    <w:link w:val="af1"/>
    <w:rsid w:val="00C50CC7"/>
    <w:rPr>
      <w:rFonts w:ascii="Courier New" w:eastAsia="Times New Roman" w:hAnsi="Courier New"/>
      <w:lang w:val="nb-NO" w:eastAsia="en-US"/>
    </w:rPr>
  </w:style>
  <w:style w:type="character" w:customStyle="1" w:styleId="Char5">
    <w:name w:val="批注文字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批注框文本 Char"/>
    <w:link w:val="af7"/>
    <w:uiPriority w:val="99"/>
    <w:rsid w:val="00C50CC7"/>
    <w:rPr>
      <w:rFonts w:ascii="Tahoma" w:eastAsia="Times New Roman" w:hAnsi="Tahoma" w:cs="Tahoma"/>
      <w:sz w:val="16"/>
      <w:szCs w:val="16"/>
      <w:lang w:val="en-GB" w:eastAsia="en-US"/>
    </w:rPr>
  </w:style>
  <w:style w:type="paragraph" w:customStyle="1" w:styleId="CharCharCharCharChar">
    <w:name w:val=" 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Char10"/>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 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 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 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 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 (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 (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 (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Revision"/>
    <w:hidden/>
    <w:uiPriority w:val="99"/>
    <w:semiHidden/>
    <w:rsid w:val="00C50CC7"/>
    <w:rPr>
      <w:rFonts w:eastAsia="Batang"/>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正文文本缩进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 Char Char7"/>
    <w:semiHidden/>
    <w:rsid w:val="00C50CC7"/>
    <w:rPr>
      <w:rFonts w:ascii="Tahoma" w:hAnsi="Tahoma" w:cs="Tahoma"/>
      <w:shd w:val="clear" w:color="auto" w:fill="000080"/>
      <w:lang w:val="en-GB" w:eastAsia="en-US"/>
    </w:rPr>
  </w:style>
  <w:style w:type="character" w:customStyle="1" w:styleId="ZchnZchn5">
    <w:name w:val=" Zchn Zchn5"/>
    <w:rsid w:val="00C50CC7"/>
    <w:rPr>
      <w:rFonts w:ascii="Courier New" w:eastAsia="Batang" w:hAnsi="Courier New"/>
      <w:lang w:val="nb-NO" w:eastAsia="en-US" w:bidi="ar-SA"/>
    </w:rPr>
  </w:style>
  <w:style w:type="character" w:customStyle="1" w:styleId="CharChar10">
    <w:name w:val=" Char Char10"/>
    <w:semiHidden/>
    <w:rsid w:val="00C50CC7"/>
    <w:rPr>
      <w:rFonts w:ascii="Times New Roman" w:hAnsi="Times New Roman"/>
      <w:lang w:val="en-GB" w:eastAsia="en-US"/>
    </w:rPr>
  </w:style>
  <w:style w:type="character" w:customStyle="1" w:styleId="CharChar9">
    <w:name w:val=" Char Char9"/>
    <w:semiHidden/>
    <w:rsid w:val="00C50CC7"/>
    <w:rPr>
      <w:rFonts w:ascii="Tahoma" w:hAnsi="Tahoma" w:cs="Tahoma"/>
      <w:sz w:val="16"/>
      <w:szCs w:val="16"/>
      <w:lang w:val="en-GB" w:eastAsia="en-US"/>
    </w:rPr>
  </w:style>
  <w:style w:type="character" w:customStyle="1" w:styleId="CharChar8">
    <w:name w:val=" 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Batang"/>
      <w:lang w:val="en-GB" w:eastAsia="en-US"/>
    </w:rPr>
  </w:style>
  <w:style w:type="paragraph" w:styleId="aff2">
    <w:name w:val="endnote text"/>
    <w:basedOn w:val="a1"/>
    <w:link w:val="Charb"/>
    <w:rsid w:val="00C50CC7"/>
    <w:pPr>
      <w:overflowPunct/>
      <w:autoSpaceDE/>
      <w:autoSpaceDN/>
      <w:adjustRightInd/>
      <w:snapToGrid w:val="0"/>
      <w:textAlignment w:val="auto"/>
    </w:pPr>
    <w:rPr>
      <w:rFonts w:eastAsia="宋体"/>
    </w:rPr>
  </w:style>
  <w:style w:type="character" w:customStyle="1" w:styleId="Charb">
    <w:name w:val="尾注文本 Char"/>
    <w:link w:val="aff2"/>
    <w:rsid w:val="00C50CC7"/>
    <w:rPr>
      <w:rFonts w:eastAsia="宋体"/>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c"/>
    <w:uiPriority w:val="10"/>
    <w:qFormat/>
    <w:rsid w:val="00C50CC7"/>
    <w:pPr>
      <w:spacing w:before="240" w:after="60"/>
      <w:outlineLvl w:val="0"/>
    </w:pPr>
    <w:rPr>
      <w:rFonts w:ascii="Courier New" w:eastAsia="宋体" w:hAnsi="Courier New"/>
      <w:lang w:val="nb-NO"/>
    </w:rPr>
  </w:style>
  <w:style w:type="character" w:customStyle="1" w:styleId="Charc">
    <w:name w:val="标题 Char"/>
    <w:link w:val="aff4"/>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d"/>
    <w:rsid w:val="00C50CC7"/>
    <w:rPr>
      <w:rFonts w:eastAsia="宋体"/>
    </w:rPr>
  </w:style>
  <w:style w:type="character" w:customStyle="1" w:styleId="Chard">
    <w:name w:val="日期 Char"/>
    <w:link w:val="aff5"/>
    <w:rsid w:val="00C50CC7"/>
    <w:rPr>
      <w:rFonts w:eastAsia="宋体"/>
      <w:lang w:val="en-GB" w:eastAsia="en-US"/>
    </w:rPr>
  </w:style>
  <w:style w:type="character" w:customStyle="1" w:styleId="Char0">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 (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
    <w:name w:val="toc 9"/>
    <w:basedOn w:val="80"/>
    <w:rsid w:val="00C50CC7"/>
    <w:pPr>
      <w:keepNext/>
      <w:ind w:left="1418" w:hanging="1418"/>
    </w:pPr>
    <w:rPr>
      <w:rFonts w:eastAsia="MS Mincho"/>
      <w:lang w:val="en-US" w:eastAsia="en-GB"/>
    </w:rPr>
  </w:style>
  <w:style w:type="paragraph" w:customStyle="1" w:styleId="caption">
    <w:name w:val="caption"/>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tableoffigures">
    <w:name w:val="table of figures"/>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5">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 Char Char29"/>
    <w:rsid w:val="00C50CC7"/>
    <w:rPr>
      <w:rFonts w:ascii="Arial" w:hAnsi="Arial"/>
      <w:sz w:val="36"/>
      <w:lang w:val="en-GB" w:eastAsia="en-US" w:bidi="ar-SA"/>
    </w:rPr>
  </w:style>
  <w:style w:type="character" w:customStyle="1" w:styleId="CharChar28">
    <w:name w:val=" 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批注主题 Char"/>
    <w:link w:val="afa"/>
    <w:rsid w:val="00DA6314"/>
    <w:rPr>
      <w:rFonts w:eastAsia="Times New Roman"/>
      <w:b/>
      <w:bCs/>
      <w:lang w:val="en-GB" w:eastAsia="en-GB"/>
    </w:rPr>
  </w:style>
  <w:style w:type="table" w:customStyle="1" w:styleId="16">
    <w:name w:val="网格型1"/>
    <w:basedOn w:val="a3"/>
    <w:next w:val="af8"/>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10">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link w:val="afc"/>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c"/>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
    <w:name w:val="页脚 Char"/>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e">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2"/>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f">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character" w:customStyle="1" w:styleId="2a">
    <w:name w:val="标题 2 字符"/>
    <w:uiPriority w:val="9"/>
    <w:rsid w:val="00FF417A"/>
    <w:rPr>
      <w:rFonts w:ascii="等线 Light" w:eastAsia="等线 Light" w:hAnsi="等线 Light"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030975">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4586704">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5286242">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9590E-2FE9-49B7-A2DD-EBA65633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杜浩</cp:lastModifiedBy>
  <cp:revision>5</cp:revision>
  <cp:lastPrinted>2010-01-07T02:23:00Z</cp:lastPrinted>
  <dcterms:created xsi:type="dcterms:W3CDTF">2020-10-23T13:08:00Z</dcterms:created>
  <dcterms:modified xsi:type="dcterms:W3CDTF">2020-10-23T13:34:00Z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